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C2024" w14:textId="720D6B39" w:rsidR="00F11B5C" w:rsidRPr="00F11B5C" w:rsidRDefault="00F11B5C" w:rsidP="00F11B5C">
      <w:pPr>
        <w:tabs>
          <w:tab w:val="center" w:pos="4536"/>
          <w:tab w:val="right" w:pos="8280"/>
          <w:tab w:val="right" w:pos="9639"/>
        </w:tabs>
        <w:spacing w:afterLines="50" w:after="120"/>
        <w:ind w:right="2"/>
        <w:rPr>
          <w:rFonts w:ascii="Arial" w:eastAsia="宋体" w:hAnsi="Arial" w:cs="Arial"/>
          <w:b/>
          <w:bCs/>
          <w:szCs w:val="24"/>
          <w:lang w:eastAsia="zh-CN"/>
        </w:rPr>
      </w:pPr>
      <w:bookmarkStart w:id="0" w:name="_Hlk145670493"/>
      <w:bookmarkStart w:id="1" w:name="OLE_LINK3"/>
      <w:r w:rsidRPr="00F11B5C">
        <w:rPr>
          <w:rFonts w:ascii="Arial" w:eastAsia="Batang" w:hAnsi="Arial" w:cs="Arial"/>
          <w:b/>
          <w:bCs/>
          <w:szCs w:val="24"/>
          <w:lang w:eastAsia="en-US"/>
        </w:rPr>
        <w:t>3GPP TSG RAN WG1 #120bis</w:t>
      </w:r>
      <w:r w:rsidRPr="00F11B5C">
        <w:rPr>
          <w:rFonts w:ascii="Arial" w:eastAsia="Batang" w:hAnsi="Arial" w:cs="Arial"/>
          <w:b/>
          <w:bCs/>
          <w:szCs w:val="24"/>
          <w:lang w:eastAsia="en-US"/>
        </w:rPr>
        <w:tab/>
      </w:r>
      <w:r w:rsidRPr="00F11B5C">
        <w:rPr>
          <w:rFonts w:ascii="Arial" w:eastAsia="Batang" w:hAnsi="Arial" w:cs="Arial"/>
          <w:b/>
          <w:bCs/>
          <w:szCs w:val="24"/>
          <w:lang w:eastAsia="en-US"/>
        </w:rPr>
        <w:tab/>
      </w:r>
      <w:r w:rsidRPr="00F11B5C">
        <w:rPr>
          <w:rFonts w:ascii="Arial" w:eastAsia="Batang" w:hAnsi="Arial" w:cs="Arial"/>
          <w:b/>
          <w:bCs/>
          <w:szCs w:val="24"/>
          <w:lang w:eastAsia="en-US"/>
        </w:rPr>
        <w:tab/>
        <w:t>R1-25</w:t>
      </w:r>
      <w:r w:rsidR="00C036C9">
        <w:rPr>
          <w:rFonts w:ascii="Arial" w:eastAsia="宋体" w:hAnsi="Arial" w:cs="Arial" w:hint="eastAsia"/>
          <w:b/>
          <w:bCs/>
          <w:szCs w:val="24"/>
          <w:lang w:eastAsia="zh-CN"/>
        </w:rPr>
        <w:t>02787</w:t>
      </w:r>
    </w:p>
    <w:p w14:paraId="0409FACB" w14:textId="77777777" w:rsidR="00F11B5C" w:rsidRPr="00F11B5C" w:rsidRDefault="00F11B5C" w:rsidP="00F11B5C">
      <w:pPr>
        <w:tabs>
          <w:tab w:val="center" w:pos="4536"/>
          <w:tab w:val="right" w:pos="8280"/>
          <w:tab w:val="right" w:pos="9639"/>
        </w:tabs>
        <w:spacing w:afterLines="50" w:after="120"/>
        <w:ind w:right="2"/>
        <w:rPr>
          <w:rFonts w:ascii="Arial" w:eastAsia="Batang" w:hAnsi="Arial" w:cs="Arial"/>
          <w:b/>
          <w:bCs/>
          <w:szCs w:val="24"/>
          <w:lang w:eastAsia="en-US"/>
        </w:rPr>
      </w:pPr>
      <w:r w:rsidRPr="00F11B5C">
        <w:rPr>
          <w:rFonts w:ascii="Arial" w:eastAsia="Batang" w:hAnsi="Arial" w:cs="Arial"/>
          <w:b/>
          <w:bCs/>
          <w:szCs w:val="24"/>
          <w:lang w:eastAsia="en-US"/>
        </w:rPr>
        <w:t>Wuhan, China, April 7</w:t>
      </w:r>
      <w:r w:rsidRPr="00F11B5C">
        <w:rPr>
          <w:rFonts w:ascii="Arial" w:eastAsia="Batang" w:hAnsi="Arial" w:cs="Arial" w:hint="eastAsia"/>
          <w:b/>
          <w:bCs/>
          <w:szCs w:val="24"/>
          <w:vertAlign w:val="superscript"/>
          <w:lang w:eastAsia="en-US"/>
        </w:rPr>
        <w:t>th</w:t>
      </w:r>
      <w:r w:rsidRPr="00F11B5C">
        <w:rPr>
          <w:rFonts w:ascii="Arial" w:eastAsia="Batang" w:hAnsi="Arial" w:cs="Arial"/>
          <w:b/>
          <w:bCs/>
          <w:szCs w:val="24"/>
          <w:lang w:eastAsia="en-US"/>
        </w:rPr>
        <w:t xml:space="preserve"> – 11</w:t>
      </w:r>
      <w:r w:rsidRPr="00F11B5C">
        <w:rPr>
          <w:rFonts w:ascii="Arial" w:eastAsia="Batang" w:hAnsi="Arial" w:cs="Arial"/>
          <w:b/>
          <w:bCs/>
          <w:szCs w:val="24"/>
          <w:vertAlign w:val="superscript"/>
          <w:lang w:eastAsia="en-US"/>
        </w:rPr>
        <w:t>th</w:t>
      </w:r>
      <w:r w:rsidRPr="00F11B5C">
        <w:rPr>
          <w:rFonts w:ascii="Arial" w:eastAsia="Batang" w:hAnsi="Arial" w:cs="Arial"/>
          <w:b/>
          <w:bCs/>
          <w:szCs w:val="24"/>
          <w:lang w:eastAsia="en-US"/>
        </w:rPr>
        <w:t>, 2025</w:t>
      </w:r>
    </w:p>
    <w:bookmarkEnd w:id="0"/>
    <w:p w14:paraId="1F027C61" w14:textId="77777777" w:rsidR="005B649A" w:rsidRPr="00F11B5C"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D239594" w:rsidR="00FE0C9D" w:rsidRPr="0053323F" w:rsidRDefault="00FE0C9D" w:rsidP="00EC1586">
      <w:pPr>
        <w:pStyle w:val="a7"/>
        <w:spacing w:afterLines="50" w:after="120"/>
        <w:ind w:left="1800" w:hanging="1800"/>
        <w:rPr>
          <w:rFonts w:ascii="Times New Roman" w:eastAsia="宋体" w:hAnsi="Times New Roman"/>
          <w:sz w:val="24"/>
          <w:lang w:val="en-US" w:eastAsia="zh-CN"/>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492231" w:rsidRPr="00492231">
        <w:rPr>
          <w:rFonts w:ascii="Times New Roman" w:hAnsi="Times New Roman"/>
          <w:sz w:val="24"/>
          <w:lang w:val="en-US"/>
        </w:rPr>
        <w:t>UE features for evolution of NR duplex operation</w:t>
      </w:r>
    </w:p>
    <w:bookmarkEnd w:id="2"/>
    <w:bookmarkEnd w:id="3"/>
    <w:bookmarkEnd w:id="4"/>
    <w:bookmarkEnd w:id="5"/>
    <w:p w14:paraId="02FF14B3" w14:textId="68AD4867" w:rsidR="00FE0C9D" w:rsidRPr="00A66773" w:rsidRDefault="00FE0C9D" w:rsidP="00EC1586">
      <w:pPr>
        <w:pStyle w:val="a7"/>
        <w:tabs>
          <w:tab w:val="left" w:pos="1800"/>
        </w:tabs>
        <w:spacing w:afterLines="50" w:after="120"/>
        <w:ind w:left="1800" w:hanging="1800"/>
        <w:rPr>
          <w:rFonts w:ascii="Times New Roman" w:eastAsia="宋体" w:hAnsi="Times New Roman"/>
          <w:sz w:val="24"/>
          <w:lang w:val="en-US" w:eastAsia="zh-CN"/>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4B54C9">
        <w:rPr>
          <w:rFonts w:ascii="Times New Roman" w:hAnsi="Times New Roman"/>
          <w:sz w:val="24"/>
          <w:lang w:val="en-US" w:eastAsia="ja-JP"/>
        </w:rPr>
        <w:t>1</w:t>
      </w:r>
      <w:r w:rsidR="00A66773">
        <w:rPr>
          <w:rFonts w:ascii="Times New Roman" w:eastAsia="宋体" w:hAnsi="Times New Roman" w:hint="eastAsia"/>
          <w:sz w:val="24"/>
          <w:lang w:val="en-US" w:eastAsia="zh-CN"/>
        </w:rPr>
        <w:t>5</w:t>
      </w:r>
      <w:r w:rsidR="004B54C9">
        <w:rPr>
          <w:rFonts w:ascii="Times New Roman" w:hAnsi="Times New Roman"/>
          <w:sz w:val="24"/>
          <w:lang w:val="en-US" w:eastAsia="ja-JP"/>
        </w:rPr>
        <w:t>.</w:t>
      </w:r>
      <w:r w:rsidR="00B466DF">
        <w:rPr>
          <w:rFonts w:ascii="Times New Roman" w:eastAsia="宋体" w:hAnsi="Times New Roman" w:hint="eastAsia"/>
          <w:sz w:val="24"/>
          <w:lang w:val="en-US" w:eastAsia="zh-CN"/>
        </w:rPr>
        <w:t>3</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78AC6B2E" w:rsidR="004B3A0E" w:rsidRPr="00A0542F" w:rsidRDefault="008E620D" w:rsidP="00EC1586">
      <w:pPr>
        <w:spacing w:afterLines="50" w:after="120"/>
        <w:jc w:val="both"/>
        <w:rPr>
          <w:rFonts w:eastAsiaTheme="minorEastAsia"/>
          <w:sz w:val="22"/>
          <w:szCs w:val="22"/>
        </w:rPr>
      </w:pPr>
      <w:r w:rsidRPr="00A0542F">
        <w:rPr>
          <w:rFonts w:eastAsiaTheme="minorEastAsia"/>
          <w:sz w:val="22"/>
          <w:szCs w:val="22"/>
        </w:rPr>
        <w:t>In this contribution,</w:t>
      </w:r>
      <w:r w:rsidR="009838C9" w:rsidRPr="00A0542F">
        <w:rPr>
          <w:rFonts w:eastAsiaTheme="minorEastAsia"/>
          <w:sz w:val="22"/>
          <w:szCs w:val="22"/>
        </w:rPr>
        <w:t xml:space="preserve"> </w:t>
      </w:r>
      <w:r w:rsidR="00D23001">
        <w:rPr>
          <w:rFonts w:eastAsiaTheme="minorEastAsia" w:hint="eastAsia"/>
          <w:sz w:val="22"/>
          <w:szCs w:val="22"/>
        </w:rPr>
        <w:t>we discuss</w:t>
      </w:r>
      <w:r w:rsidR="003317BB" w:rsidRPr="00A0542F">
        <w:rPr>
          <w:rFonts w:eastAsiaTheme="minorEastAsia"/>
          <w:sz w:val="22"/>
          <w:szCs w:val="22"/>
        </w:rPr>
        <w:t xml:space="preserve"> on </w:t>
      </w:r>
      <w:r w:rsidR="00492231" w:rsidRPr="00492231">
        <w:rPr>
          <w:rFonts w:eastAsiaTheme="minorEastAsia"/>
          <w:sz w:val="22"/>
          <w:szCs w:val="22"/>
        </w:rPr>
        <w:t>UE features for evolution of NR duplex operation</w:t>
      </w:r>
      <w:r w:rsidR="009838C9" w:rsidRPr="00A0542F">
        <w:rPr>
          <w:rFonts w:eastAsiaTheme="minorEastAsia"/>
          <w:sz w:val="22"/>
          <w:szCs w:val="22"/>
        </w:rPr>
        <w:t>.</w:t>
      </w:r>
    </w:p>
    <w:p w14:paraId="52260AD9" w14:textId="7CA21308" w:rsidR="00225B2E" w:rsidRPr="00C53E1B" w:rsidRDefault="001524B4"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Discussions</w:t>
      </w:r>
    </w:p>
    <w:p w14:paraId="7529D422" w14:textId="417BDDF7" w:rsidR="007F7E50" w:rsidRDefault="00E05BCB" w:rsidP="007F7E50">
      <w:pPr>
        <w:jc w:val="both"/>
        <w:rPr>
          <w:rFonts w:eastAsia="宋体"/>
          <w:sz w:val="22"/>
          <w:szCs w:val="22"/>
          <w:lang w:val="en-US" w:eastAsia="zh-CN"/>
        </w:rPr>
      </w:pPr>
      <w:r w:rsidRPr="00E05BCB">
        <w:rPr>
          <w:rFonts w:eastAsia="宋体"/>
          <w:sz w:val="22"/>
          <w:szCs w:val="22"/>
          <w:lang w:val="en-US" w:eastAsia="zh-CN"/>
        </w:rPr>
        <w:t>In Rel-1</w:t>
      </w:r>
      <w:r>
        <w:rPr>
          <w:rFonts w:eastAsia="宋体" w:hint="eastAsia"/>
          <w:sz w:val="22"/>
          <w:szCs w:val="22"/>
          <w:lang w:val="en-US" w:eastAsia="zh-CN"/>
        </w:rPr>
        <w:t xml:space="preserve">9 </w:t>
      </w:r>
      <w:r w:rsidR="00492231" w:rsidRPr="00492231">
        <w:rPr>
          <w:rFonts w:eastAsia="宋体"/>
          <w:sz w:val="22"/>
          <w:szCs w:val="22"/>
          <w:lang w:val="en-US" w:eastAsia="zh-CN"/>
        </w:rPr>
        <w:t>evolution of NR duplex operation</w:t>
      </w:r>
      <w:r w:rsidRPr="00E05BCB">
        <w:rPr>
          <w:rFonts w:eastAsia="宋体"/>
          <w:sz w:val="22"/>
          <w:szCs w:val="22"/>
          <w:lang w:val="en-US" w:eastAsia="zh-CN"/>
        </w:rPr>
        <w:t xml:space="preserve">, three sub-agendas are provided: </w:t>
      </w:r>
      <w:r w:rsidR="00406D2A">
        <w:rPr>
          <w:rFonts w:eastAsia="宋体" w:hint="eastAsia"/>
          <w:sz w:val="22"/>
          <w:szCs w:val="22"/>
          <w:lang w:val="en-US" w:eastAsia="zh-CN"/>
        </w:rPr>
        <w:t>SBFD TX/RX procedures, SBFD random access, CLI handling</w:t>
      </w:r>
      <w:r w:rsidR="007F7E50">
        <w:rPr>
          <w:rFonts w:eastAsia="宋体" w:hint="eastAsia"/>
          <w:sz w:val="22"/>
          <w:szCs w:val="22"/>
          <w:lang w:val="en-US" w:eastAsia="zh-CN"/>
        </w:rPr>
        <w:t xml:space="preserve">. </w:t>
      </w:r>
    </w:p>
    <w:p w14:paraId="2D7946B0" w14:textId="77777777" w:rsidR="000F56C7" w:rsidRDefault="000F56C7" w:rsidP="007F7E50">
      <w:pPr>
        <w:jc w:val="both"/>
        <w:rPr>
          <w:rFonts w:eastAsia="宋体"/>
          <w:sz w:val="22"/>
          <w:szCs w:val="22"/>
          <w:lang w:val="en-US" w:eastAsia="zh-CN"/>
        </w:rPr>
      </w:pPr>
    </w:p>
    <w:p w14:paraId="3F53AB29" w14:textId="09D2A4AB" w:rsidR="000F56C7" w:rsidRPr="00282B92" w:rsidRDefault="00282B92" w:rsidP="00282B92">
      <w:pPr>
        <w:pStyle w:val="2"/>
        <w:overflowPunct w:val="0"/>
        <w:autoSpaceDE w:val="0"/>
        <w:autoSpaceDN w:val="0"/>
        <w:adjustRightInd w:val="0"/>
        <w:spacing w:after="180" w:line="240" w:lineRule="auto"/>
        <w:rPr>
          <w:rFonts w:eastAsiaTheme="minorEastAsia"/>
          <w:b/>
          <w:bCs/>
          <w:sz w:val="20"/>
        </w:rPr>
      </w:pPr>
      <w:r>
        <w:rPr>
          <w:rFonts w:eastAsia="宋体" w:hint="eastAsia"/>
          <w:b/>
          <w:bCs/>
          <w:sz w:val="20"/>
          <w:lang w:eastAsia="zh-CN"/>
        </w:rPr>
        <w:t xml:space="preserve">2.1 </w:t>
      </w:r>
      <w:r w:rsidR="000F56C7" w:rsidRPr="00282B92">
        <w:rPr>
          <w:rFonts w:eastAsiaTheme="minorEastAsia" w:hint="eastAsia"/>
          <w:b/>
          <w:bCs/>
          <w:sz w:val="20"/>
        </w:rPr>
        <w:t xml:space="preserve">FGs for SBFD </w:t>
      </w:r>
      <w:r w:rsidR="00146A17" w:rsidRPr="00282B92">
        <w:rPr>
          <w:rFonts w:eastAsiaTheme="minorEastAsia" w:hint="eastAsia"/>
          <w:b/>
          <w:bCs/>
          <w:sz w:val="20"/>
        </w:rPr>
        <w:t>TX/RX procedures</w:t>
      </w:r>
    </w:p>
    <w:p w14:paraId="60BC1CB4" w14:textId="2770F6F0" w:rsidR="007F7E50" w:rsidRDefault="002C27A1" w:rsidP="00BE32E8">
      <w:pPr>
        <w:spacing w:afterLines="50" w:after="120"/>
        <w:jc w:val="both"/>
        <w:rPr>
          <w:rFonts w:eastAsia="宋体"/>
          <w:sz w:val="22"/>
          <w:szCs w:val="22"/>
          <w:lang w:val="en-US" w:eastAsia="zh-CN"/>
        </w:rPr>
      </w:pPr>
      <w:r>
        <w:rPr>
          <w:rFonts w:eastAsia="宋体" w:hint="eastAsia"/>
          <w:sz w:val="22"/>
          <w:szCs w:val="22"/>
          <w:lang w:val="en-US" w:eastAsia="zh-CN"/>
        </w:rPr>
        <w:t xml:space="preserve">At the RAN1#120 meeting, </w:t>
      </w:r>
      <w:r w:rsidR="00090D0D">
        <w:rPr>
          <w:rFonts w:eastAsia="宋体" w:hint="eastAsia"/>
          <w:sz w:val="22"/>
          <w:szCs w:val="22"/>
          <w:lang w:val="en-US" w:eastAsia="zh-CN"/>
        </w:rPr>
        <w:t xml:space="preserve">a basic FG for SBFD </w:t>
      </w:r>
      <w:r w:rsidR="00BC5694">
        <w:rPr>
          <w:rFonts w:eastAsia="宋体" w:hint="eastAsia"/>
          <w:sz w:val="22"/>
          <w:szCs w:val="22"/>
          <w:lang w:val="en-US" w:eastAsia="zh-CN"/>
        </w:rPr>
        <w:t>was agreed.</w:t>
      </w:r>
    </w:p>
    <w:p w14:paraId="0E487A69" w14:textId="77777777" w:rsidR="00A775F4" w:rsidRDefault="00A775F4" w:rsidP="00BE32E8">
      <w:pPr>
        <w:spacing w:afterLines="50" w:after="120"/>
        <w:jc w:val="both"/>
        <w:rPr>
          <w:rFonts w:eastAsia="宋体"/>
          <w:sz w:val="22"/>
          <w:szCs w:val="22"/>
          <w:lang w:val="en-US" w:eastAsia="zh-CN"/>
        </w:rPr>
      </w:pPr>
    </w:p>
    <w:p w14:paraId="71AA7EA7" w14:textId="77777777" w:rsidR="00A775F4" w:rsidRPr="00A775F4" w:rsidRDefault="00A775F4" w:rsidP="00BE32E8">
      <w:pPr>
        <w:spacing w:afterLines="50" w:after="120"/>
        <w:jc w:val="both"/>
        <w:rPr>
          <w:rFonts w:ascii="Times" w:eastAsia="Yu Mincho" w:hAnsi="Times"/>
          <w:b/>
          <w:bCs/>
          <w:sz w:val="20"/>
          <w:szCs w:val="24"/>
        </w:rPr>
      </w:pPr>
      <w:r w:rsidRPr="00A775F4">
        <w:rPr>
          <w:rFonts w:ascii="Times" w:eastAsia="Yu Mincho" w:hAnsi="Times"/>
          <w:b/>
          <w:bCs/>
          <w:sz w:val="20"/>
          <w:szCs w:val="24"/>
          <w:highlight w:val="green"/>
        </w:rPr>
        <w:t>A</w:t>
      </w:r>
      <w:r w:rsidRPr="00A775F4">
        <w:rPr>
          <w:rFonts w:ascii="Times" w:eastAsia="Yu Mincho" w:hAnsi="Times" w:hint="eastAsia"/>
          <w:b/>
          <w:bCs/>
          <w:sz w:val="20"/>
          <w:szCs w:val="24"/>
          <w:highlight w:val="green"/>
        </w:rPr>
        <w:t>greement</w:t>
      </w:r>
      <w:r w:rsidRPr="00A775F4">
        <w:rPr>
          <w:rFonts w:ascii="Times" w:eastAsia="Batang" w:hAnsi="Times"/>
          <w:b/>
          <w:bCs/>
          <w:sz w:val="20"/>
          <w:szCs w:val="24"/>
          <w:highlight w:val="green"/>
          <w:lang w:eastAsia="en-US"/>
        </w:rPr>
        <w:t>:</w:t>
      </w:r>
    </w:p>
    <w:p w14:paraId="34C9BF4F" w14:textId="77777777" w:rsidR="00A775F4" w:rsidRPr="00A775F4" w:rsidRDefault="00A775F4" w:rsidP="00BE32E8">
      <w:pPr>
        <w:overflowPunct w:val="0"/>
        <w:autoSpaceDE w:val="0"/>
        <w:autoSpaceDN w:val="0"/>
        <w:adjustRightInd w:val="0"/>
        <w:spacing w:afterLines="50" w:after="120"/>
        <w:jc w:val="both"/>
        <w:rPr>
          <w:rFonts w:eastAsia="MS Mincho"/>
          <w:sz w:val="20"/>
        </w:rPr>
      </w:pPr>
      <w:r w:rsidRPr="00A775F4">
        <w:rPr>
          <w:rFonts w:eastAsia="MS Mincho"/>
          <w:sz w:val="20"/>
        </w:rPr>
        <w:t xml:space="preserve">Introduce following </w:t>
      </w:r>
      <w:r w:rsidRPr="00A775F4">
        <w:rPr>
          <w:rFonts w:eastAsia="MS Mincho" w:hint="eastAsia"/>
          <w:sz w:val="20"/>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1161"/>
        <w:gridCol w:w="2267"/>
        <w:gridCol w:w="285"/>
        <w:gridCol w:w="285"/>
        <w:gridCol w:w="283"/>
        <w:gridCol w:w="1134"/>
        <w:gridCol w:w="709"/>
        <w:gridCol w:w="707"/>
        <w:gridCol w:w="283"/>
        <w:gridCol w:w="283"/>
        <w:gridCol w:w="1524"/>
        <w:gridCol w:w="646"/>
      </w:tblGrid>
      <w:tr w:rsidR="00930E42" w:rsidRPr="00A775F4" w14:paraId="16675F1F" w14:textId="77777777" w:rsidTr="001D6F19">
        <w:trPr>
          <w:trHeight w:val="20"/>
        </w:trPr>
        <w:tc>
          <w:tcPr>
            <w:tcW w:w="198" w:type="pct"/>
            <w:tcBorders>
              <w:top w:val="single" w:sz="4" w:space="0" w:color="auto"/>
              <w:left w:val="single" w:sz="4" w:space="0" w:color="auto"/>
              <w:bottom w:val="single" w:sz="4" w:space="0" w:color="auto"/>
              <w:right w:val="single" w:sz="4" w:space="0" w:color="auto"/>
            </w:tcBorders>
            <w:shd w:val="clear" w:color="auto" w:fill="auto"/>
          </w:tcPr>
          <w:p w14:paraId="3ABD103E" w14:textId="77777777" w:rsidR="00A775F4" w:rsidRPr="00A775F4" w:rsidRDefault="00A775F4" w:rsidP="00930E42">
            <w:pPr>
              <w:keepLines/>
              <w:overflowPunct w:val="0"/>
              <w:autoSpaceDE w:val="0"/>
              <w:autoSpaceDN w:val="0"/>
              <w:adjustRightInd w:val="0"/>
              <w:jc w:val="both"/>
              <w:rPr>
                <w:rFonts w:ascii="Arial" w:eastAsia="MS Mincho" w:hAnsi="Arial" w:cs="Arial"/>
                <w:color w:val="000000"/>
                <w:sz w:val="18"/>
                <w:szCs w:val="18"/>
                <w:lang w:eastAsia="zh-CN"/>
              </w:rPr>
            </w:pPr>
            <w:r w:rsidRPr="00A775F4">
              <w:rPr>
                <w:rFonts w:ascii="Arial" w:eastAsia="MS Mincho" w:hAnsi="Arial" w:cs="Arial" w:hint="eastAsia"/>
                <w:color w:val="000000"/>
                <w:sz w:val="18"/>
                <w:szCs w:val="18"/>
              </w:rPr>
              <w:t>X-1</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24EC80" w14:textId="77777777" w:rsidR="00A775F4" w:rsidRPr="00A775F4" w:rsidRDefault="00A775F4" w:rsidP="00930E42">
            <w:pPr>
              <w:keepLines/>
              <w:overflowPunct w:val="0"/>
              <w:autoSpaceDE w:val="0"/>
              <w:autoSpaceDN w:val="0"/>
              <w:adjustRightInd w:val="0"/>
              <w:jc w:val="both"/>
              <w:rPr>
                <w:rFonts w:ascii="Arial" w:eastAsia="Yu Mincho" w:hAnsi="Arial" w:cs="Arial"/>
                <w:color w:val="000000"/>
                <w:sz w:val="18"/>
                <w:szCs w:val="18"/>
              </w:rPr>
            </w:pPr>
            <w:r w:rsidRPr="00A775F4">
              <w:rPr>
                <w:rFonts w:ascii="Arial" w:eastAsia="宋体" w:hAnsi="Arial" w:cs="Arial"/>
                <w:color w:val="000000"/>
                <w:sz w:val="18"/>
                <w:szCs w:val="18"/>
                <w:lang w:eastAsia="zh-CN"/>
              </w:rPr>
              <w:t>Basic feature for SBFD-aware UE TX/RX</w:t>
            </w:r>
            <w:r w:rsidRPr="00A775F4">
              <w:rPr>
                <w:rFonts w:ascii="Arial" w:eastAsia="Yu Mincho" w:hAnsi="Arial" w:cs="Arial" w:hint="eastAsia"/>
                <w:color w:val="000000"/>
                <w:sz w:val="18"/>
                <w:szCs w:val="18"/>
              </w:rPr>
              <w:t>/measurement</w:t>
            </w:r>
            <w:r w:rsidRPr="00A775F4">
              <w:rPr>
                <w:rFonts w:ascii="Arial" w:eastAsia="宋体" w:hAnsi="Arial" w:cs="Arial"/>
                <w:color w:val="000000"/>
                <w:sz w:val="18"/>
                <w:szCs w:val="18"/>
                <w:lang w:eastAsia="zh-CN"/>
              </w:rPr>
              <w:t xml:space="preserve"> behaviour and procedures</w:t>
            </w:r>
          </w:p>
          <w:p w14:paraId="5D919309" w14:textId="77777777" w:rsidR="00A775F4" w:rsidRPr="00A775F4" w:rsidRDefault="00A775F4" w:rsidP="00930E42">
            <w:pPr>
              <w:keepLines/>
              <w:overflowPunct w:val="0"/>
              <w:autoSpaceDE w:val="0"/>
              <w:autoSpaceDN w:val="0"/>
              <w:adjustRightInd w:val="0"/>
              <w:jc w:val="both"/>
              <w:rPr>
                <w:rFonts w:ascii="Arial" w:eastAsia="Yu Mincho" w:hAnsi="Arial" w:cs="Arial"/>
                <w:color w:val="FF0000"/>
                <w:sz w:val="18"/>
                <w:szCs w:val="18"/>
              </w:rPr>
            </w:pPr>
          </w:p>
          <w:p w14:paraId="34C2A461" w14:textId="77777777" w:rsidR="00A775F4" w:rsidRPr="00A775F4" w:rsidRDefault="00A775F4" w:rsidP="00930E42">
            <w:pPr>
              <w:keepLines/>
              <w:overflowPunct w:val="0"/>
              <w:autoSpaceDE w:val="0"/>
              <w:autoSpaceDN w:val="0"/>
              <w:adjustRightInd w:val="0"/>
              <w:jc w:val="both"/>
              <w:rPr>
                <w:rFonts w:ascii="Arial" w:eastAsia="Yu Mincho" w:hAnsi="Arial" w:cs="Arial"/>
                <w:color w:val="FF0000"/>
                <w:sz w:val="18"/>
                <w:szCs w:val="18"/>
              </w:rPr>
            </w:pPr>
          </w:p>
        </w:tc>
        <w:tc>
          <w:tcPr>
            <w:tcW w:w="1138" w:type="pct"/>
            <w:tcBorders>
              <w:top w:val="single" w:sz="4" w:space="0" w:color="auto"/>
              <w:left w:val="single" w:sz="4" w:space="0" w:color="auto"/>
              <w:bottom w:val="single" w:sz="4" w:space="0" w:color="auto"/>
              <w:right w:val="single" w:sz="4" w:space="0" w:color="auto"/>
            </w:tcBorders>
            <w:shd w:val="clear" w:color="auto" w:fill="auto"/>
          </w:tcPr>
          <w:p w14:paraId="2A28DB21" w14:textId="77777777" w:rsidR="00A775F4" w:rsidRPr="00A775F4" w:rsidRDefault="00A775F4" w:rsidP="00930E42">
            <w:pPr>
              <w:overflowPunct w:val="0"/>
              <w:autoSpaceDE w:val="0"/>
              <w:autoSpaceDN w:val="0"/>
              <w:adjustRightInd w:val="0"/>
              <w:jc w:val="both"/>
              <w:rPr>
                <w:rFonts w:ascii="Arial" w:eastAsia="MS Mincho" w:hAnsi="Arial" w:cs="Arial"/>
                <w:color w:val="000000"/>
                <w:sz w:val="18"/>
                <w:szCs w:val="18"/>
                <w:lang w:eastAsia="zh-CN"/>
              </w:rPr>
            </w:pPr>
            <w:r w:rsidRPr="00A775F4">
              <w:rPr>
                <w:rFonts w:ascii="Arial" w:eastAsia="MS Mincho" w:hAnsi="Arial" w:cs="Arial" w:hint="eastAsia"/>
                <w:color w:val="000000"/>
                <w:sz w:val="18"/>
                <w:szCs w:val="18"/>
                <w:lang w:eastAsia="zh-CN"/>
              </w:rPr>
              <w:t xml:space="preserve">1. </w:t>
            </w:r>
            <w:r w:rsidRPr="00A775F4">
              <w:rPr>
                <w:rFonts w:ascii="Arial" w:eastAsia="MS Mincho" w:hAnsi="Arial" w:cs="Arial"/>
                <w:color w:val="000000"/>
                <w:sz w:val="18"/>
                <w:szCs w:val="18"/>
                <w:lang w:eastAsia="zh-CN"/>
              </w:rPr>
              <w:t xml:space="preserve">Support of </w:t>
            </w:r>
            <w:r w:rsidRPr="00A775F4">
              <w:rPr>
                <w:rFonts w:ascii="Arial" w:eastAsia="MS Mincho" w:hAnsi="Arial" w:cs="Arial" w:hint="eastAsia"/>
                <w:color w:val="000000"/>
                <w:sz w:val="18"/>
                <w:szCs w:val="18"/>
                <w:highlight w:val="yellow"/>
              </w:rPr>
              <w:t>cell-common</w:t>
            </w:r>
            <w:r w:rsidRPr="00A775F4">
              <w:rPr>
                <w:rFonts w:ascii="Arial" w:eastAsia="MS Mincho" w:hAnsi="Arial" w:cs="Arial" w:hint="eastAsia"/>
                <w:color w:val="000000"/>
                <w:sz w:val="18"/>
                <w:szCs w:val="18"/>
              </w:rPr>
              <w:t xml:space="preserve"> </w:t>
            </w:r>
            <w:r w:rsidRPr="00A775F4">
              <w:rPr>
                <w:rFonts w:ascii="Arial" w:eastAsia="MS Mincho" w:hAnsi="Arial" w:cs="Arial"/>
                <w:color w:val="000000"/>
                <w:sz w:val="18"/>
                <w:szCs w:val="18"/>
                <w:lang w:eastAsia="zh-CN"/>
              </w:rPr>
              <w:t>configuration of time and frequency location of SBFD subbands</w:t>
            </w:r>
          </w:p>
          <w:p w14:paraId="7C6B5C2C" w14:textId="77777777" w:rsidR="00A775F4" w:rsidRPr="00A775F4" w:rsidRDefault="00A775F4" w:rsidP="00930E42">
            <w:pPr>
              <w:overflowPunct w:val="0"/>
              <w:autoSpaceDE w:val="0"/>
              <w:autoSpaceDN w:val="0"/>
              <w:adjustRightInd w:val="0"/>
              <w:jc w:val="both"/>
              <w:rPr>
                <w:rFonts w:ascii="Arial" w:eastAsia="MS Mincho" w:hAnsi="Arial" w:cs="Arial"/>
                <w:color w:val="000000"/>
                <w:sz w:val="18"/>
                <w:szCs w:val="18"/>
                <w:lang w:eastAsia="zh-CN"/>
              </w:rPr>
            </w:pPr>
            <w:r w:rsidRPr="00A775F4">
              <w:rPr>
                <w:rFonts w:ascii="Arial" w:eastAsia="MS Mincho" w:hAnsi="Arial" w:cs="Arial" w:hint="eastAsia"/>
                <w:color w:val="000000"/>
                <w:sz w:val="18"/>
                <w:szCs w:val="18"/>
                <w:highlight w:val="yellow"/>
                <w:lang w:eastAsia="zh-CN"/>
              </w:rPr>
              <w:t xml:space="preserve">2. </w:t>
            </w:r>
            <w:r w:rsidRPr="00A775F4">
              <w:rPr>
                <w:rFonts w:ascii="Arial" w:eastAsia="MS Mincho" w:hAnsi="Arial" w:cs="Arial"/>
                <w:color w:val="000000"/>
                <w:sz w:val="18"/>
                <w:szCs w:val="18"/>
                <w:highlight w:val="yellow"/>
                <w:lang w:eastAsia="zh-CN"/>
              </w:rPr>
              <w:t xml:space="preserve">Support of UL transmission in one UL subband </w:t>
            </w:r>
            <w:r w:rsidRPr="00A775F4">
              <w:rPr>
                <w:rFonts w:ascii="Arial" w:eastAsia="MS Mincho" w:hAnsi="Arial" w:cs="Arial" w:hint="eastAsia"/>
                <w:color w:val="000000"/>
                <w:sz w:val="18"/>
                <w:szCs w:val="18"/>
                <w:highlight w:val="yellow"/>
              </w:rPr>
              <w:t xml:space="preserve">and </w:t>
            </w:r>
            <w:r w:rsidRPr="00A775F4">
              <w:rPr>
                <w:rFonts w:ascii="Arial" w:eastAsia="MS Mincho" w:hAnsi="Arial" w:cs="Arial"/>
                <w:color w:val="000000"/>
                <w:sz w:val="18"/>
                <w:szCs w:val="18"/>
                <w:highlight w:val="yellow"/>
                <w:lang w:eastAsia="zh-CN"/>
              </w:rPr>
              <w:t>DL reception in one</w:t>
            </w:r>
            <w:r w:rsidRPr="00A775F4">
              <w:rPr>
                <w:rFonts w:ascii="Arial" w:eastAsia="MS Mincho" w:hAnsi="Arial" w:cs="Arial" w:hint="eastAsia"/>
                <w:color w:val="000000"/>
                <w:sz w:val="18"/>
                <w:szCs w:val="18"/>
                <w:highlight w:val="yellow"/>
              </w:rPr>
              <w:t>[/two]</w:t>
            </w:r>
            <w:r w:rsidRPr="00A775F4">
              <w:rPr>
                <w:rFonts w:ascii="Arial" w:eastAsia="MS Mincho" w:hAnsi="Arial" w:cs="Arial"/>
                <w:color w:val="000000"/>
                <w:sz w:val="18"/>
                <w:szCs w:val="18"/>
                <w:highlight w:val="yellow"/>
                <w:lang w:eastAsia="zh-CN"/>
              </w:rPr>
              <w:t xml:space="preserve"> DL subband in SBFD symbols</w:t>
            </w:r>
          </w:p>
          <w:p w14:paraId="3DBC065C" w14:textId="77777777" w:rsidR="00A775F4" w:rsidRPr="00A775F4" w:rsidRDefault="00A775F4" w:rsidP="00930E42">
            <w:pPr>
              <w:overflowPunct w:val="0"/>
              <w:autoSpaceDE w:val="0"/>
              <w:autoSpaceDN w:val="0"/>
              <w:adjustRightInd w:val="0"/>
              <w:jc w:val="both"/>
              <w:rPr>
                <w:rFonts w:ascii="Arial" w:eastAsia="MS Mincho" w:hAnsi="Arial" w:cs="Arial"/>
                <w:color w:val="000000"/>
                <w:sz w:val="18"/>
                <w:szCs w:val="18"/>
                <w:lang w:eastAsia="zh-CN"/>
              </w:rPr>
            </w:pPr>
            <w:r w:rsidRPr="00A775F4">
              <w:rPr>
                <w:rFonts w:ascii="Arial" w:eastAsia="MS Mincho" w:hAnsi="Arial" w:cs="Arial" w:hint="eastAsia"/>
                <w:color w:val="000000"/>
                <w:sz w:val="18"/>
                <w:szCs w:val="18"/>
                <w:highlight w:val="yellow"/>
                <w:lang w:eastAsia="zh-CN"/>
              </w:rPr>
              <w:t xml:space="preserve">3. </w:t>
            </w:r>
            <w:r w:rsidRPr="00A775F4">
              <w:rPr>
                <w:rFonts w:ascii="Arial" w:eastAsia="MS Mincho" w:hAnsi="Arial" w:cs="Arial"/>
                <w:color w:val="000000"/>
                <w:sz w:val="18"/>
                <w:szCs w:val="18"/>
                <w:highlight w:val="yellow"/>
                <w:lang w:eastAsia="zh-CN"/>
              </w:rPr>
              <w:t>Support of link direction determination based on configured/scheduled transmissions/receptions and collision handling</w:t>
            </w:r>
          </w:p>
          <w:p w14:paraId="2B554564" w14:textId="77777777" w:rsidR="00A775F4" w:rsidRPr="00A775F4" w:rsidRDefault="00A775F4" w:rsidP="00930E42">
            <w:pPr>
              <w:overflowPunct w:val="0"/>
              <w:autoSpaceDE w:val="0"/>
              <w:autoSpaceDN w:val="0"/>
              <w:adjustRightInd w:val="0"/>
              <w:jc w:val="both"/>
              <w:rPr>
                <w:rFonts w:ascii="Arial" w:eastAsia="宋体" w:hAnsi="Arial" w:cs="Arial"/>
                <w:color w:val="000000"/>
                <w:sz w:val="18"/>
                <w:szCs w:val="18"/>
                <w:lang w:eastAsia="zh-CN"/>
              </w:rPr>
            </w:pPr>
          </w:p>
          <w:p w14:paraId="0153E692" w14:textId="77777777" w:rsidR="00A775F4" w:rsidRPr="00A775F4" w:rsidRDefault="00A775F4" w:rsidP="00930E42">
            <w:pPr>
              <w:overflowPunct w:val="0"/>
              <w:autoSpaceDE w:val="0"/>
              <w:autoSpaceDN w:val="0"/>
              <w:adjustRightInd w:val="0"/>
              <w:jc w:val="both"/>
              <w:rPr>
                <w:rFonts w:ascii="Arial" w:eastAsia="MS Mincho" w:hAnsi="Arial" w:cs="Arial"/>
                <w:color w:val="000000"/>
                <w:sz w:val="18"/>
                <w:szCs w:val="18"/>
              </w:rPr>
            </w:pPr>
            <w:r w:rsidRPr="00A775F4">
              <w:rPr>
                <w:rFonts w:ascii="Arial" w:eastAsia="MS Mincho" w:hAnsi="Arial" w:cs="Arial" w:hint="eastAsia"/>
                <w:color w:val="000000"/>
                <w:sz w:val="18"/>
                <w:szCs w:val="18"/>
                <w:highlight w:val="yellow"/>
              </w:rPr>
              <w:t>FFS: other component (which may be separate FG)</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AC12F55" w14:textId="77777777" w:rsidR="00A775F4" w:rsidRPr="00A775F4" w:rsidRDefault="00A775F4" w:rsidP="00930E42">
            <w:pPr>
              <w:keepLines/>
              <w:overflowPunct w:val="0"/>
              <w:autoSpaceDE w:val="0"/>
              <w:autoSpaceDN w:val="0"/>
              <w:adjustRightInd w:val="0"/>
              <w:jc w:val="both"/>
              <w:rPr>
                <w:rFonts w:ascii="Arial" w:eastAsia="MS Mincho" w:hAnsi="Arial" w:cs="Arial"/>
                <w:color w:val="000000"/>
                <w:sz w:val="18"/>
                <w:szCs w:val="18"/>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0417D83" w14:textId="77777777" w:rsidR="00A775F4" w:rsidRPr="00A775F4" w:rsidRDefault="00A775F4" w:rsidP="00930E42">
            <w:pPr>
              <w:keepLines/>
              <w:overflowPunct w:val="0"/>
              <w:autoSpaceDE w:val="0"/>
              <w:autoSpaceDN w:val="0"/>
              <w:adjustRightInd w:val="0"/>
              <w:jc w:val="both"/>
              <w:rPr>
                <w:rFonts w:ascii="Arial" w:eastAsia="宋体" w:hAnsi="Arial" w:cs="Arial"/>
                <w:color w:val="000000"/>
                <w:sz w:val="18"/>
                <w:szCs w:val="18"/>
                <w:lang w:eastAsia="zh-CN"/>
              </w:rPr>
            </w:pPr>
            <w:r w:rsidRPr="00A775F4">
              <w:rPr>
                <w:rFonts w:ascii="Arial" w:eastAsia="宋体" w:hAnsi="Arial" w:cs="Arial" w:hint="eastAsia"/>
                <w:color w:val="000000"/>
                <w:sz w:val="18"/>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B78E151" w14:textId="77777777" w:rsidR="00A775F4" w:rsidRPr="00A775F4" w:rsidRDefault="00A775F4" w:rsidP="00930E42">
            <w:pPr>
              <w:keepLines/>
              <w:overflowPunct w:val="0"/>
              <w:autoSpaceDE w:val="0"/>
              <w:autoSpaceDN w:val="0"/>
              <w:adjustRightInd w:val="0"/>
              <w:jc w:val="both"/>
              <w:rPr>
                <w:rFonts w:ascii="Arial" w:eastAsia="宋体" w:hAnsi="Arial" w:cs="Arial"/>
                <w:color w:val="000000"/>
                <w:sz w:val="18"/>
                <w:szCs w:val="18"/>
                <w:lang w:eastAsia="zh-CN"/>
              </w:rPr>
            </w:pPr>
            <w:r w:rsidRPr="00A775F4">
              <w:rPr>
                <w:rFonts w:ascii="Arial" w:eastAsia="宋体" w:hAnsi="Arial" w:cs="Arial" w:hint="eastAsia"/>
                <w:color w:val="000000"/>
                <w:sz w:val="18"/>
                <w:szCs w:val="18"/>
                <w:lang w:eastAsia="zh-CN"/>
              </w:rPr>
              <w:t>n/a</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4768D700" w14:textId="77777777" w:rsidR="00A775F4" w:rsidRPr="00A775F4" w:rsidRDefault="00A775F4" w:rsidP="00930E42">
            <w:pPr>
              <w:keepLines/>
              <w:overflowPunct w:val="0"/>
              <w:autoSpaceDE w:val="0"/>
              <w:autoSpaceDN w:val="0"/>
              <w:adjustRightInd w:val="0"/>
              <w:jc w:val="both"/>
              <w:rPr>
                <w:rFonts w:ascii="Arial" w:eastAsia="Yu Mincho" w:hAnsi="Arial" w:cs="Arial"/>
                <w:color w:val="000000"/>
                <w:sz w:val="18"/>
                <w:szCs w:val="18"/>
              </w:rPr>
            </w:pPr>
            <w:r w:rsidRPr="00A775F4">
              <w:rPr>
                <w:rFonts w:ascii="Arial" w:eastAsia="宋体" w:hAnsi="Arial" w:cs="Arial"/>
                <w:color w:val="000000"/>
                <w:sz w:val="18"/>
                <w:szCs w:val="18"/>
                <w:lang w:eastAsia="zh-CN"/>
              </w:rPr>
              <w:t>Basic feature for SBFD-aware UE TX/RX</w:t>
            </w:r>
            <w:r w:rsidRPr="00A775F4">
              <w:rPr>
                <w:rFonts w:ascii="Arial" w:eastAsia="Yu Mincho" w:hAnsi="Arial" w:cs="Arial" w:hint="eastAsia"/>
                <w:color w:val="000000"/>
                <w:sz w:val="18"/>
                <w:szCs w:val="18"/>
              </w:rPr>
              <w:t>/ measurement</w:t>
            </w:r>
            <w:r w:rsidRPr="00A775F4">
              <w:rPr>
                <w:rFonts w:ascii="Arial" w:eastAsia="宋体" w:hAnsi="Arial" w:cs="Arial"/>
                <w:color w:val="000000"/>
                <w:sz w:val="18"/>
                <w:szCs w:val="18"/>
                <w:lang w:eastAsia="zh-CN"/>
              </w:rPr>
              <w:t xml:space="preserve"> behaviour and procedures</w:t>
            </w:r>
            <w:r w:rsidRPr="00A775F4">
              <w:rPr>
                <w:rFonts w:ascii="Arial" w:eastAsia="Yu Mincho" w:hAnsi="Arial" w:cs="Arial" w:hint="eastAsia"/>
                <w:color w:val="000000"/>
                <w:sz w:val="18"/>
                <w:szCs w:val="18"/>
              </w:rPr>
              <w:t xml:space="preserve"> is not supported</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1C0CF2D2" w14:textId="77777777" w:rsidR="00A775F4" w:rsidRPr="00A775F4" w:rsidRDefault="00A775F4" w:rsidP="00930E42">
            <w:pPr>
              <w:keepLines/>
              <w:overflowPunct w:val="0"/>
              <w:autoSpaceDE w:val="0"/>
              <w:autoSpaceDN w:val="0"/>
              <w:adjustRightInd w:val="0"/>
              <w:jc w:val="both"/>
              <w:rPr>
                <w:rFonts w:ascii="Arial" w:eastAsia="MS Mincho" w:hAnsi="Arial" w:cs="Arial"/>
                <w:color w:val="000000"/>
                <w:sz w:val="18"/>
                <w:szCs w:val="18"/>
              </w:rPr>
            </w:pPr>
            <w:r w:rsidRPr="00A775F4">
              <w:rPr>
                <w:rFonts w:ascii="Arial" w:eastAsia="MS Mincho" w:hAnsi="Arial" w:cs="Arial" w:hint="eastAsia"/>
                <w:color w:val="000000"/>
                <w:sz w:val="18"/>
                <w:szCs w:val="18"/>
                <w:highlight w:val="yellow"/>
              </w:rPr>
              <w:t>[</w:t>
            </w:r>
            <w:r w:rsidRPr="00A775F4">
              <w:rPr>
                <w:rFonts w:ascii="Arial" w:eastAsia="宋体" w:hAnsi="Arial" w:cs="Arial"/>
                <w:color w:val="000000"/>
                <w:sz w:val="18"/>
                <w:szCs w:val="18"/>
                <w:highlight w:val="yellow"/>
                <w:lang w:eastAsia="zh-CN"/>
              </w:rPr>
              <w:t>P</w:t>
            </w:r>
            <w:r w:rsidRPr="00A775F4">
              <w:rPr>
                <w:rFonts w:ascii="Arial" w:eastAsia="宋体" w:hAnsi="Arial" w:cs="Arial" w:hint="eastAsia"/>
                <w:color w:val="000000"/>
                <w:sz w:val="18"/>
                <w:szCs w:val="18"/>
                <w:highlight w:val="yellow"/>
                <w:lang w:eastAsia="zh-CN"/>
              </w:rPr>
              <w:t>er Band</w:t>
            </w:r>
            <w:r w:rsidRPr="00A775F4">
              <w:rPr>
                <w:rFonts w:ascii="Arial" w:eastAsia="MS Mincho" w:hAnsi="Arial" w:cs="Arial" w:hint="eastAsia"/>
                <w:color w:val="000000"/>
                <w:sz w:val="18"/>
                <w:szCs w:val="18"/>
                <w:highlight w:val="yellow"/>
              </w:rPr>
              <w:t>]</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7CC1145" w14:textId="77777777" w:rsidR="00A775F4" w:rsidRPr="00A775F4" w:rsidRDefault="00A775F4" w:rsidP="00930E42">
            <w:pPr>
              <w:keepLines/>
              <w:overflowPunct w:val="0"/>
              <w:autoSpaceDE w:val="0"/>
              <w:autoSpaceDN w:val="0"/>
              <w:adjustRightInd w:val="0"/>
              <w:jc w:val="both"/>
              <w:rPr>
                <w:rFonts w:ascii="Arial" w:eastAsia="宋体" w:hAnsi="Arial" w:cs="Arial"/>
                <w:color w:val="000000"/>
                <w:sz w:val="18"/>
                <w:szCs w:val="18"/>
                <w:lang w:eastAsia="zh-CN"/>
              </w:rPr>
            </w:pPr>
            <w:r w:rsidRPr="00A775F4">
              <w:rPr>
                <w:rFonts w:ascii="Arial" w:eastAsia="宋体" w:hAnsi="Arial" w:cs="Arial" w:hint="eastAsia"/>
                <w:color w:val="000000"/>
                <w:sz w:val="18"/>
                <w:szCs w:val="18"/>
                <w:lang w:eastAsia="zh-CN"/>
              </w:rPr>
              <w:t>TDD only</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2ABF59A3" w14:textId="77777777" w:rsidR="00A775F4" w:rsidRPr="00A775F4" w:rsidRDefault="00A775F4" w:rsidP="00930E42">
            <w:pPr>
              <w:keepLines/>
              <w:overflowPunct w:val="0"/>
              <w:autoSpaceDE w:val="0"/>
              <w:autoSpaceDN w:val="0"/>
              <w:adjustRightInd w:val="0"/>
              <w:jc w:val="both"/>
              <w:rPr>
                <w:rFonts w:ascii="Arial" w:eastAsia="宋体" w:hAnsi="Arial" w:cs="Arial"/>
                <w:color w:val="000000"/>
                <w:sz w:val="18"/>
                <w:szCs w:val="18"/>
                <w:lang w:eastAsia="zh-CN"/>
              </w:rPr>
            </w:pPr>
            <w:r w:rsidRPr="00A775F4">
              <w:rPr>
                <w:rFonts w:ascii="Arial" w:eastAsia="宋体" w:hAnsi="Arial" w:cs="Arial" w:hint="eastAsia"/>
                <w:color w:val="000000"/>
                <w:sz w:val="18"/>
                <w:szCs w:val="18"/>
                <w:highlight w:val="yellow"/>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09DE8654" w14:textId="77777777" w:rsidR="00A775F4" w:rsidRPr="00A775F4" w:rsidRDefault="00A775F4" w:rsidP="00930E42">
            <w:pPr>
              <w:keepLines/>
              <w:overflowPunct w:val="0"/>
              <w:autoSpaceDE w:val="0"/>
              <w:autoSpaceDN w:val="0"/>
              <w:adjustRightInd w:val="0"/>
              <w:jc w:val="both"/>
              <w:rPr>
                <w:rFonts w:ascii="Arial" w:eastAsia="宋体" w:hAnsi="Arial" w:cs="Arial"/>
                <w:color w:val="000000"/>
                <w:sz w:val="18"/>
                <w:szCs w:val="18"/>
              </w:rPr>
            </w:pPr>
            <w:r w:rsidRPr="00A775F4">
              <w:rPr>
                <w:rFonts w:ascii="Arial" w:eastAsia="宋体" w:hAnsi="Arial" w:cs="Arial" w:hint="eastAsia"/>
                <w:color w:val="000000"/>
                <w:sz w:val="18"/>
                <w:szCs w:val="18"/>
                <w:lang w:eastAsia="zh-CN"/>
              </w:rPr>
              <w:t>n/a</w:t>
            </w:r>
          </w:p>
        </w:tc>
        <w:tc>
          <w:tcPr>
            <w:tcW w:w="765" w:type="pct"/>
            <w:tcBorders>
              <w:top w:val="single" w:sz="4" w:space="0" w:color="auto"/>
              <w:left w:val="single" w:sz="4" w:space="0" w:color="auto"/>
              <w:bottom w:val="single" w:sz="4" w:space="0" w:color="auto"/>
              <w:right w:val="single" w:sz="4" w:space="0" w:color="auto"/>
            </w:tcBorders>
            <w:shd w:val="clear" w:color="auto" w:fill="FFFF00"/>
          </w:tcPr>
          <w:p w14:paraId="38D3FC43" w14:textId="77777777" w:rsidR="00A775F4" w:rsidRPr="00A775F4" w:rsidRDefault="00A775F4" w:rsidP="00930E42">
            <w:pPr>
              <w:keepLines/>
              <w:overflowPunct w:val="0"/>
              <w:autoSpaceDE w:val="0"/>
              <w:autoSpaceDN w:val="0"/>
              <w:adjustRightInd w:val="0"/>
              <w:jc w:val="both"/>
              <w:rPr>
                <w:rFonts w:ascii="Arial" w:eastAsia="Yu Mincho" w:hAnsi="Arial" w:cs="Arial"/>
                <w:color w:val="000000"/>
                <w:sz w:val="18"/>
                <w:szCs w:val="18"/>
              </w:rPr>
            </w:pPr>
            <w:r w:rsidRPr="00A775F4">
              <w:rPr>
                <w:rFonts w:ascii="Arial" w:eastAsia="Yu Mincho" w:hAnsi="Arial" w:cs="Arial" w:hint="eastAsia"/>
                <w:color w:val="000000"/>
                <w:sz w:val="18"/>
                <w:szCs w:val="18"/>
              </w:rPr>
              <w:t xml:space="preserve">[Note: </w:t>
            </w:r>
            <w:r w:rsidRPr="00A775F4">
              <w:rPr>
                <w:rFonts w:ascii="Arial" w:eastAsia="宋体" w:hAnsi="Arial" w:cs="Arial"/>
                <w:color w:val="000000"/>
                <w:sz w:val="18"/>
                <w:szCs w:val="18"/>
                <w:lang w:eastAsia="zh-CN"/>
              </w:rPr>
              <w:t>Only UL transmissions are allowed within UL subband and only DL receptions (except for CLI measurement) are allowed within DL subband(s)</w:t>
            </w:r>
            <w:r w:rsidRPr="00A775F4">
              <w:rPr>
                <w:rFonts w:ascii="Arial" w:eastAsia="Yu Mincho" w:hAnsi="Arial" w:cs="Arial" w:hint="eastAsia"/>
                <w:color w:val="000000"/>
                <w:sz w:val="18"/>
                <w:szCs w:val="18"/>
              </w:rPr>
              <w:t>]</w:t>
            </w:r>
          </w:p>
          <w:p w14:paraId="37817593" w14:textId="77777777" w:rsidR="00A775F4" w:rsidRPr="00A775F4" w:rsidRDefault="00A775F4" w:rsidP="00930E42">
            <w:pPr>
              <w:keepLines/>
              <w:overflowPunct w:val="0"/>
              <w:autoSpaceDE w:val="0"/>
              <w:autoSpaceDN w:val="0"/>
              <w:adjustRightInd w:val="0"/>
              <w:jc w:val="both"/>
              <w:rPr>
                <w:rFonts w:ascii="Arial" w:eastAsia="Yu Mincho" w:hAnsi="Arial" w:cs="Arial"/>
                <w:color w:val="000000"/>
                <w:sz w:val="18"/>
                <w:szCs w:val="18"/>
              </w:rPr>
            </w:pPr>
            <w:r w:rsidRPr="00A775F4">
              <w:rPr>
                <w:rFonts w:ascii="Arial" w:eastAsia="Yu Mincho" w:hAnsi="Arial" w:cs="Arial" w:hint="eastAsia"/>
                <w:color w:val="000000"/>
                <w:sz w:val="18"/>
                <w:szCs w:val="18"/>
              </w:rPr>
              <w:t>[</w:t>
            </w:r>
            <w:r w:rsidRPr="00A775F4">
              <w:rPr>
                <w:rFonts w:ascii="Arial" w:eastAsia="Yu Mincho" w:hAnsi="Arial" w:cs="Arial"/>
                <w:color w:val="000000"/>
                <w:sz w:val="18"/>
                <w:szCs w:val="18"/>
              </w:rPr>
              <w:t>N</w:t>
            </w:r>
            <w:r w:rsidRPr="00A775F4">
              <w:rPr>
                <w:rFonts w:ascii="Arial" w:eastAsia="Yu Mincho" w:hAnsi="Arial" w:cs="Arial" w:hint="eastAsia"/>
                <w:color w:val="000000"/>
                <w:sz w:val="18"/>
                <w:szCs w:val="18"/>
              </w:rPr>
              <w:t xml:space="preserve">ote: </w:t>
            </w:r>
            <w:r w:rsidRPr="00A775F4">
              <w:rPr>
                <w:rFonts w:ascii="Arial" w:eastAsia="宋体" w:hAnsi="Arial" w:cs="Arial"/>
                <w:color w:val="000000"/>
                <w:sz w:val="18"/>
                <w:szCs w:val="18"/>
                <w:lang w:eastAsia="zh-CN"/>
              </w:rPr>
              <w:t>The maximum number of UL subbands for SBFD operation in an SBFD symbol within a TDD carrier is one.</w:t>
            </w:r>
            <w:r w:rsidRPr="00A775F4">
              <w:rPr>
                <w:rFonts w:ascii="Arial" w:eastAsia="Yu Mincho" w:hAnsi="Arial" w:cs="Arial" w:hint="eastAsia"/>
                <w:color w:val="000000"/>
                <w:sz w:val="18"/>
                <w:szCs w:val="18"/>
              </w:rPr>
              <w:t>]</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C885D11" w14:textId="77777777" w:rsidR="00A775F4" w:rsidRPr="00A775F4" w:rsidRDefault="00A775F4" w:rsidP="00930E42">
            <w:pPr>
              <w:keepLines/>
              <w:overflowPunct w:val="0"/>
              <w:autoSpaceDE w:val="0"/>
              <w:autoSpaceDN w:val="0"/>
              <w:adjustRightInd w:val="0"/>
              <w:jc w:val="both"/>
              <w:rPr>
                <w:rFonts w:ascii="Arial" w:eastAsia="宋体" w:hAnsi="Arial" w:cs="Arial"/>
                <w:color w:val="000000"/>
                <w:sz w:val="18"/>
                <w:szCs w:val="18"/>
              </w:rPr>
            </w:pPr>
            <w:r w:rsidRPr="00A775F4">
              <w:rPr>
                <w:rFonts w:ascii="Arial" w:eastAsia="宋体" w:hAnsi="Arial" w:cs="Arial"/>
                <w:color w:val="000000"/>
                <w:sz w:val="18"/>
                <w:szCs w:val="18"/>
              </w:rPr>
              <w:t>Optional with capability signalling</w:t>
            </w:r>
          </w:p>
        </w:tc>
      </w:tr>
    </w:tbl>
    <w:p w14:paraId="16B8EB2D" w14:textId="77777777" w:rsidR="00A775F4" w:rsidRPr="00A775F4" w:rsidRDefault="00A775F4" w:rsidP="00930E42">
      <w:pPr>
        <w:jc w:val="both"/>
        <w:rPr>
          <w:rFonts w:ascii="Times" w:eastAsia="Yu Mincho" w:hAnsi="Times"/>
          <w:sz w:val="20"/>
          <w:szCs w:val="24"/>
        </w:rPr>
      </w:pPr>
    </w:p>
    <w:p w14:paraId="4F22D8B1" w14:textId="77777777" w:rsidR="00A775F4" w:rsidRPr="00A775F4" w:rsidRDefault="00A775F4" w:rsidP="00BE32E8">
      <w:pPr>
        <w:spacing w:afterLines="50" w:after="120"/>
        <w:jc w:val="both"/>
        <w:rPr>
          <w:rFonts w:ascii="Times" w:eastAsia="Batang" w:hAnsi="Times"/>
          <w:b/>
          <w:bCs/>
          <w:sz w:val="20"/>
          <w:szCs w:val="24"/>
          <w:lang w:eastAsia="en-US"/>
        </w:rPr>
      </w:pPr>
      <w:r w:rsidRPr="00A775F4">
        <w:rPr>
          <w:rFonts w:ascii="Times" w:eastAsia="Yu Mincho" w:hAnsi="Times"/>
          <w:b/>
          <w:bCs/>
          <w:sz w:val="20"/>
          <w:szCs w:val="24"/>
          <w:highlight w:val="green"/>
        </w:rPr>
        <w:t>A</w:t>
      </w:r>
      <w:r w:rsidRPr="00A775F4">
        <w:rPr>
          <w:rFonts w:ascii="Times" w:eastAsia="Yu Mincho" w:hAnsi="Times" w:hint="eastAsia"/>
          <w:b/>
          <w:bCs/>
          <w:sz w:val="20"/>
          <w:szCs w:val="24"/>
          <w:highlight w:val="green"/>
        </w:rPr>
        <w:t>greement:</w:t>
      </w:r>
    </w:p>
    <w:p w14:paraId="06DFD2C0" w14:textId="77777777" w:rsidR="00A775F4" w:rsidRPr="00A775F4" w:rsidRDefault="00A775F4" w:rsidP="00BE32E8">
      <w:pPr>
        <w:spacing w:afterLines="50" w:after="120"/>
        <w:jc w:val="both"/>
        <w:rPr>
          <w:rFonts w:ascii="Times" w:eastAsia="Yu Mincho" w:hAnsi="Times"/>
          <w:sz w:val="20"/>
          <w:szCs w:val="24"/>
        </w:rPr>
      </w:pPr>
      <w:r w:rsidRPr="00A775F4">
        <w:rPr>
          <w:rFonts w:ascii="Times" w:eastAsia="Yu Mincho" w:hAnsi="Times" w:hint="eastAsia"/>
          <w:sz w:val="20"/>
          <w:szCs w:val="24"/>
        </w:rPr>
        <w:t xml:space="preserve">Add the following component in basic FG for SBFD. </w:t>
      </w:r>
    </w:p>
    <w:p w14:paraId="53A4B810" w14:textId="77777777" w:rsidR="00A775F4" w:rsidRPr="00A775F4" w:rsidRDefault="00A775F4" w:rsidP="00BE32E8">
      <w:pPr>
        <w:numPr>
          <w:ilvl w:val="0"/>
          <w:numId w:val="16"/>
        </w:numPr>
        <w:spacing w:afterLines="50" w:after="120" w:line="256" w:lineRule="auto"/>
        <w:jc w:val="both"/>
        <w:rPr>
          <w:rFonts w:ascii="Times" w:eastAsia="Yu Mincho" w:hAnsi="Times"/>
          <w:sz w:val="20"/>
          <w:szCs w:val="24"/>
        </w:rPr>
      </w:pPr>
      <w:r w:rsidRPr="00A775F4">
        <w:rPr>
          <w:rFonts w:ascii="Times" w:eastAsia="Yu Mincho" w:hAnsi="Times"/>
          <w:sz w:val="20"/>
          <w:szCs w:val="24"/>
        </w:rPr>
        <w:t>“</w:t>
      </w:r>
      <w:r w:rsidRPr="00A775F4">
        <w:rPr>
          <w:rFonts w:ascii="Times" w:eastAsia="Yu Mincho" w:hAnsi="Times" w:hint="eastAsia"/>
          <w:sz w:val="20"/>
          <w:szCs w:val="24"/>
        </w:rPr>
        <w:t xml:space="preserve">Support of UL transmissions or DL receptions </w:t>
      </w:r>
      <w:r w:rsidRPr="00A775F4">
        <w:rPr>
          <w:rFonts w:ascii="Times" w:eastAsia="Yu Mincho" w:hAnsi="Times" w:hint="eastAsia"/>
          <w:color w:val="000000"/>
          <w:sz w:val="20"/>
          <w:szCs w:val="24"/>
        </w:rPr>
        <w:t>across</w:t>
      </w:r>
      <w:r w:rsidRPr="00A775F4">
        <w:rPr>
          <w:rFonts w:ascii="Times" w:eastAsia="Yu Mincho" w:hAnsi="Times" w:hint="eastAsia"/>
          <w:color w:val="FF0000"/>
          <w:sz w:val="20"/>
          <w:szCs w:val="24"/>
        </w:rPr>
        <w:t xml:space="preserve"> </w:t>
      </w:r>
      <w:r w:rsidRPr="00A775F4">
        <w:rPr>
          <w:rFonts w:ascii="Times" w:eastAsia="Yu Mincho" w:hAnsi="Times" w:hint="eastAsia"/>
          <w:sz w:val="20"/>
          <w:szCs w:val="24"/>
        </w:rPr>
        <w:t>SBFD symbols and non-SBFD symbols in different slots,</w:t>
      </w:r>
      <w:r w:rsidRPr="00A775F4">
        <w:rPr>
          <w:rFonts w:ascii="Arial" w:eastAsia="Times New Roman" w:hAnsi="Arial"/>
          <w:sz w:val="20"/>
          <w:lang w:val="en-US" w:eastAsia="en-US"/>
        </w:rPr>
        <w:t xml:space="preserve"> </w:t>
      </w:r>
      <w:r w:rsidRPr="00A775F4">
        <w:rPr>
          <w:rFonts w:ascii="Times" w:eastAsia="Yu Mincho" w:hAnsi="Times"/>
          <w:sz w:val="20"/>
          <w:szCs w:val="24"/>
        </w:rPr>
        <w:t>where the transmissions or receptions are restricted to SBFD symbols or non-SBFD symbols (Configuration 1)”</w:t>
      </w:r>
    </w:p>
    <w:p w14:paraId="5310A0B6" w14:textId="5828B80E" w:rsidR="00D31E01" w:rsidRPr="00D31E01" w:rsidRDefault="00F463E3" w:rsidP="00BE32E8">
      <w:pPr>
        <w:spacing w:afterLines="50" w:after="120"/>
        <w:jc w:val="both"/>
        <w:rPr>
          <w:rFonts w:ascii="Times" w:eastAsia="宋体" w:hAnsi="Times"/>
          <w:sz w:val="22"/>
          <w:szCs w:val="22"/>
          <w:lang w:eastAsia="zh-CN"/>
        </w:rPr>
      </w:pPr>
      <w:r w:rsidRPr="00F463E3">
        <w:rPr>
          <w:rFonts w:ascii="Times" w:eastAsia="宋体" w:hAnsi="Times" w:hint="eastAsia"/>
          <w:sz w:val="22"/>
          <w:szCs w:val="22"/>
          <w:lang w:eastAsia="zh-CN"/>
        </w:rPr>
        <w:t xml:space="preserve">At the RAN1#120 meeting, </w:t>
      </w:r>
      <w:r w:rsidR="00A94B08">
        <w:rPr>
          <w:rFonts w:ascii="Times" w:eastAsia="宋体" w:hAnsi="Times" w:hint="eastAsia"/>
          <w:sz w:val="22"/>
          <w:szCs w:val="22"/>
          <w:lang w:eastAsia="zh-CN"/>
        </w:rPr>
        <w:t xml:space="preserve">it was discussed </w:t>
      </w:r>
      <w:r w:rsidR="006B585F">
        <w:rPr>
          <w:rFonts w:ascii="Times" w:eastAsia="宋体" w:hAnsi="Times" w:hint="eastAsia"/>
          <w:sz w:val="22"/>
          <w:szCs w:val="22"/>
          <w:lang w:eastAsia="zh-CN"/>
        </w:rPr>
        <w:t xml:space="preserve">whether each of followings should be part of the basic FG or </w:t>
      </w:r>
      <w:r w:rsidR="006B585F">
        <w:rPr>
          <w:rFonts w:ascii="Times" w:eastAsia="宋体" w:hAnsi="Times"/>
          <w:sz w:val="22"/>
          <w:szCs w:val="22"/>
          <w:lang w:eastAsia="zh-CN"/>
        </w:rPr>
        <w:t>separate</w:t>
      </w:r>
      <w:r w:rsidR="006B585F">
        <w:rPr>
          <w:rFonts w:ascii="Times" w:eastAsia="宋体" w:hAnsi="Times" w:hint="eastAsia"/>
          <w:sz w:val="22"/>
          <w:szCs w:val="22"/>
          <w:lang w:eastAsia="zh-CN"/>
        </w:rPr>
        <w:t xml:space="preserve"> FG</w:t>
      </w:r>
      <w:r w:rsidR="00D31E01">
        <w:rPr>
          <w:rFonts w:ascii="Times" w:eastAsia="宋体" w:hAnsi="Times" w:hint="eastAsia"/>
          <w:sz w:val="22"/>
          <w:szCs w:val="22"/>
          <w:lang w:eastAsia="zh-CN"/>
        </w:rPr>
        <w:t>.</w:t>
      </w:r>
    </w:p>
    <w:tbl>
      <w:tblPr>
        <w:tblStyle w:val="afc"/>
        <w:tblW w:w="0" w:type="auto"/>
        <w:tblLook w:val="04A0" w:firstRow="1" w:lastRow="0" w:firstColumn="1" w:lastColumn="0" w:noHBand="0" w:noVBand="1"/>
      </w:tblPr>
      <w:tblGrid>
        <w:gridCol w:w="9962"/>
      </w:tblGrid>
      <w:tr w:rsidR="006B585F" w:rsidRPr="00D31E01" w14:paraId="5EEF75B9" w14:textId="77777777" w:rsidTr="00930E42">
        <w:tc>
          <w:tcPr>
            <w:tcW w:w="9962" w:type="dxa"/>
          </w:tcPr>
          <w:p w14:paraId="43F78BDE" w14:textId="77777777" w:rsidR="00A94B08" w:rsidRPr="00A94B08" w:rsidRDefault="00A94B08" w:rsidP="00930E42">
            <w:pPr>
              <w:numPr>
                <w:ilvl w:val="1"/>
                <w:numId w:val="17"/>
              </w:numPr>
              <w:jc w:val="both"/>
              <w:rPr>
                <w:rFonts w:eastAsia="MS Mincho"/>
                <w:sz w:val="18"/>
                <w:szCs w:val="18"/>
              </w:rPr>
            </w:pPr>
            <w:r w:rsidRPr="00A94B08">
              <w:rPr>
                <w:rFonts w:eastAsia="MS Mincho"/>
                <w:sz w:val="18"/>
                <w:szCs w:val="18"/>
              </w:rPr>
              <w:t>Support of separate UL configurations in SBFD symbols and non-SBFD symbols</w:t>
            </w:r>
          </w:p>
          <w:p w14:paraId="0ABDA56F" w14:textId="77777777" w:rsidR="00A94B08" w:rsidRPr="00A94B08" w:rsidRDefault="00A94B08" w:rsidP="00930E42">
            <w:pPr>
              <w:numPr>
                <w:ilvl w:val="2"/>
                <w:numId w:val="17"/>
              </w:numPr>
              <w:jc w:val="both"/>
              <w:rPr>
                <w:rFonts w:eastAsia="MS Mincho"/>
                <w:sz w:val="18"/>
                <w:szCs w:val="18"/>
              </w:rPr>
            </w:pPr>
            <w:r w:rsidRPr="00A94B08">
              <w:rPr>
                <w:rFonts w:eastAsia="MS Mincho"/>
                <w:sz w:val="18"/>
                <w:szCs w:val="18"/>
              </w:rPr>
              <w:lastRenderedPageBreak/>
              <w:t>P</w:t>
            </w:r>
            <w:r w:rsidRPr="00A94B08">
              <w:rPr>
                <w:rFonts w:eastAsia="MS Mincho" w:hint="eastAsia"/>
                <w:sz w:val="18"/>
                <w:szCs w:val="18"/>
              </w:rPr>
              <w:t>art of basic FG: HW/HiSi, ZTE/Sanechips, [SPRD/UNISOC(other than power control)], [CATT], CMCC, vivo, [Xiaomi], [Ericsson], Qualcomm(other than SRS), [DCM]</w:t>
            </w:r>
          </w:p>
          <w:p w14:paraId="28804860" w14:textId="77777777" w:rsidR="00A94B08" w:rsidRPr="00A94B08" w:rsidRDefault="00A94B08" w:rsidP="00930E42">
            <w:pPr>
              <w:numPr>
                <w:ilvl w:val="2"/>
                <w:numId w:val="17"/>
              </w:numPr>
              <w:jc w:val="both"/>
              <w:rPr>
                <w:rFonts w:eastAsia="MS Mincho"/>
                <w:sz w:val="18"/>
                <w:szCs w:val="18"/>
              </w:rPr>
            </w:pPr>
            <w:r w:rsidRPr="00A94B08">
              <w:rPr>
                <w:rFonts w:eastAsia="MS Mincho"/>
                <w:sz w:val="18"/>
                <w:szCs w:val="18"/>
              </w:rPr>
              <w:t>S</w:t>
            </w:r>
            <w:r w:rsidRPr="00A94B08">
              <w:rPr>
                <w:rFonts w:eastAsia="MS Mincho" w:hint="eastAsia"/>
                <w:sz w:val="18"/>
                <w:szCs w:val="18"/>
              </w:rPr>
              <w:t>eparate FG: Nokia, SPRD/UNISOC(for power control), OPPO(for PUSCH FH), Apple, Samsung, Qualcomm(SRS)</w:t>
            </w:r>
          </w:p>
          <w:p w14:paraId="5C65556D" w14:textId="77777777" w:rsidR="00A94B08" w:rsidRPr="00A94B08" w:rsidRDefault="00A94B08" w:rsidP="00930E42">
            <w:pPr>
              <w:numPr>
                <w:ilvl w:val="1"/>
                <w:numId w:val="17"/>
              </w:numPr>
              <w:jc w:val="both"/>
              <w:rPr>
                <w:rFonts w:eastAsia="MS Mincho"/>
                <w:sz w:val="18"/>
                <w:szCs w:val="18"/>
              </w:rPr>
            </w:pPr>
            <w:r w:rsidRPr="00A94B08">
              <w:rPr>
                <w:rFonts w:eastAsia="MS Mincho" w:hint="eastAsia"/>
                <w:sz w:val="18"/>
                <w:szCs w:val="18"/>
              </w:rPr>
              <w:t xml:space="preserve">Support of </w:t>
            </w:r>
            <w:r w:rsidRPr="00A94B08">
              <w:rPr>
                <w:rFonts w:eastAsia="MS Mincho"/>
                <w:sz w:val="18"/>
                <w:szCs w:val="18"/>
              </w:rPr>
              <w:t>DL reception in two non-contiguous DL subbands</w:t>
            </w:r>
          </w:p>
          <w:p w14:paraId="368B2C89" w14:textId="77777777" w:rsidR="00A94B08" w:rsidRPr="00A94B08" w:rsidRDefault="00A94B08" w:rsidP="00930E42">
            <w:pPr>
              <w:numPr>
                <w:ilvl w:val="2"/>
                <w:numId w:val="17"/>
              </w:numPr>
              <w:jc w:val="both"/>
              <w:rPr>
                <w:rFonts w:eastAsia="MS Mincho"/>
                <w:sz w:val="18"/>
                <w:szCs w:val="18"/>
              </w:rPr>
            </w:pPr>
            <w:r w:rsidRPr="00A94B08">
              <w:rPr>
                <w:rFonts w:eastAsia="MS Mincho"/>
                <w:sz w:val="18"/>
                <w:szCs w:val="18"/>
              </w:rPr>
              <w:t>P</w:t>
            </w:r>
            <w:r w:rsidRPr="00A94B08">
              <w:rPr>
                <w:rFonts w:eastAsia="MS Mincho" w:hint="eastAsia"/>
                <w:sz w:val="18"/>
                <w:szCs w:val="18"/>
              </w:rPr>
              <w:t>art of basic FG: SPRD/UNISOC, DCM</w:t>
            </w:r>
          </w:p>
          <w:p w14:paraId="143859DD" w14:textId="77777777" w:rsidR="00A94B08" w:rsidRPr="00A94B08" w:rsidRDefault="00A94B08" w:rsidP="00930E42">
            <w:pPr>
              <w:numPr>
                <w:ilvl w:val="2"/>
                <w:numId w:val="17"/>
              </w:numPr>
              <w:jc w:val="both"/>
              <w:rPr>
                <w:rFonts w:eastAsia="MS Mincho"/>
                <w:sz w:val="18"/>
                <w:szCs w:val="18"/>
              </w:rPr>
            </w:pPr>
            <w:r w:rsidRPr="00A94B08">
              <w:rPr>
                <w:rFonts w:eastAsia="MS Mincho"/>
                <w:sz w:val="18"/>
                <w:szCs w:val="18"/>
              </w:rPr>
              <w:t>S</w:t>
            </w:r>
            <w:r w:rsidRPr="00A94B08">
              <w:rPr>
                <w:rFonts w:eastAsia="MS Mincho" w:hint="eastAsia"/>
                <w:sz w:val="18"/>
                <w:szCs w:val="18"/>
              </w:rPr>
              <w:t>eparate FG: HW/HiSi, Xiaomi, Apple</w:t>
            </w:r>
          </w:p>
          <w:p w14:paraId="50DC41CF" w14:textId="77777777" w:rsidR="00A94B08" w:rsidRPr="00A94B08" w:rsidRDefault="00A94B08" w:rsidP="00930E42">
            <w:pPr>
              <w:numPr>
                <w:ilvl w:val="3"/>
                <w:numId w:val="17"/>
              </w:numPr>
              <w:jc w:val="both"/>
              <w:rPr>
                <w:rFonts w:eastAsia="MS Mincho"/>
                <w:sz w:val="18"/>
                <w:szCs w:val="18"/>
              </w:rPr>
            </w:pPr>
            <w:r w:rsidRPr="00A94B08">
              <w:rPr>
                <w:rFonts w:eastAsia="MS Mincho"/>
                <w:sz w:val="18"/>
                <w:szCs w:val="18"/>
              </w:rPr>
              <w:t>F</w:t>
            </w:r>
            <w:r w:rsidRPr="00A94B08">
              <w:rPr>
                <w:rFonts w:eastAsia="MS Mincho" w:hint="eastAsia"/>
                <w:sz w:val="18"/>
                <w:szCs w:val="18"/>
              </w:rPr>
              <w:t>or CSI-RS: Nokia, ZTE/Sanechips, CMCC, Samsung, Qualcomm</w:t>
            </w:r>
          </w:p>
          <w:p w14:paraId="2CD589D4" w14:textId="77777777" w:rsidR="00A94B08" w:rsidRPr="00A94B08" w:rsidRDefault="00A94B08" w:rsidP="00930E42">
            <w:pPr>
              <w:numPr>
                <w:ilvl w:val="3"/>
                <w:numId w:val="17"/>
              </w:numPr>
              <w:jc w:val="both"/>
              <w:rPr>
                <w:rFonts w:eastAsia="MS Mincho"/>
                <w:sz w:val="18"/>
                <w:szCs w:val="18"/>
              </w:rPr>
            </w:pPr>
            <w:r w:rsidRPr="00A94B08">
              <w:rPr>
                <w:rFonts w:eastAsia="MS Mincho" w:hint="eastAsia"/>
                <w:sz w:val="18"/>
                <w:szCs w:val="18"/>
              </w:rPr>
              <w:t xml:space="preserve">For </w:t>
            </w:r>
            <w:bookmarkStart w:id="8" w:name="OLE_LINK33"/>
            <w:r w:rsidRPr="00A94B08">
              <w:rPr>
                <w:rFonts w:eastAsia="MS Mincho" w:hint="eastAsia"/>
                <w:sz w:val="18"/>
                <w:szCs w:val="18"/>
              </w:rPr>
              <w:t>CSI-RS processing without relaxation</w:t>
            </w:r>
            <w:bookmarkEnd w:id="8"/>
            <w:r w:rsidRPr="00A94B08">
              <w:rPr>
                <w:rFonts w:eastAsia="MS Mincho" w:hint="eastAsia"/>
                <w:sz w:val="18"/>
                <w:szCs w:val="18"/>
              </w:rPr>
              <w:t>: CATT, vivo, OPPO, Ericsson</w:t>
            </w:r>
          </w:p>
          <w:p w14:paraId="17154583" w14:textId="77777777" w:rsidR="00A94B08" w:rsidRPr="00A94B08" w:rsidRDefault="00A94B08" w:rsidP="00930E42">
            <w:pPr>
              <w:numPr>
                <w:ilvl w:val="1"/>
                <w:numId w:val="17"/>
              </w:numPr>
              <w:jc w:val="both"/>
              <w:rPr>
                <w:rFonts w:eastAsia="MS Mincho"/>
                <w:sz w:val="18"/>
                <w:szCs w:val="18"/>
              </w:rPr>
            </w:pPr>
            <w:r w:rsidRPr="00A94B08">
              <w:rPr>
                <w:rFonts w:eastAsia="MS Mincho" w:hint="eastAsia"/>
                <w:sz w:val="18"/>
                <w:szCs w:val="18"/>
              </w:rPr>
              <w:t>Support of s</w:t>
            </w:r>
            <w:r w:rsidRPr="00A94B08">
              <w:rPr>
                <w:rFonts w:eastAsia="MS Mincho"/>
                <w:sz w:val="18"/>
                <w:szCs w:val="18"/>
              </w:rPr>
              <w:t>eparate CSI reports for SBFD and non-SBFD symbols</w:t>
            </w:r>
          </w:p>
          <w:p w14:paraId="26186E9C" w14:textId="77777777" w:rsidR="00A94B08" w:rsidRPr="00A94B08" w:rsidRDefault="00A94B08" w:rsidP="00930E42">
            <w:pPr>
              <w:numPr>
                <w:ilvl w:val="2"/>
                <w:numId w:val="17"/>
              </w:numPr>
              <w:jc w:val="both"/>
              <w:rPr>
                <w:rFonts w:eastAsia="MS Mincho"/>
                <w:sz w:val="18"/>
                <w:szCs w:val="18"/>
              </w:rPr>
            </w:pPr>
            <w:r w:rsidRPr="00A94B08">
              <w:rPr>
                <w:rFonts w:eastAsia="MS Mincho"/>
                <w:sz w:val="18"/>
                <w:szCs w:val="18"/>
              </w:rPr>
              <w:t>P</w:t>
            </w:r>
            <w:r w:rsidRPr="00A94B08">
              <w:rPr>
                <w:rFonts w:eastAsia="MS Mincho" w:hint="eastAsia"/>
                <w:sz w:val="18"/>
                <w:szCs w:val="18"/>
              </w:rPr>
              <w:t>art of basic FG: HW/HiSi, [SPRD/UNISOC], [CATT], [CMCC], [vivo], [OPPO], [Xiaomi], [Ericsson], [Apple], Samsung, [DCM]</w:t>
            </w:r>
          </w:p>
          <w:p w14:paraId="005884E8" w14:textId="040ADE54" w:rsidR="00CB04E1" w:rsidRPr="00EB77AF" w:rsidRDefault="00A94B08" w:rsidP="00930E42">
            <w:pPr>
              <w:numPr>
                <w:ilvl w:val="2"/>
                <w:numId w:val="17"/>
              </w:numPr>
              <w:jc w:val="both"/>
              <w:rPr>
                <w:rFonts w:eastAsia="MS Mincho"/>
                <w:sz w:val="18"/>
                <w:szCs w:val="18"/>
              </w:rPr>
            </w:pPr>
            <w:r w:rsidRPr="00A94B08">
              <w:rPr>
                <w:rFonts w:eastAsia="MS Mincho"/>
                <w:sz w:val="18"/>
                <w:szCs w:val="18"/>
              </w:rPr>
              <w:t>S</w:t>
            </w:r>
            <w:r w:rsidRPr="00A94B08">
              <w:rPr>
                <w:rFonts w:eastAsia="MS Mincho" w:hint="eastAsia"/>
                <w:sz w:val="18"/>
                <w:szCs w:val="18"/>
              </w:rPr>
              <w:t>eparate FG: Nokia, [ZTE/Sanechips]</w:t>
            </w:r>
          </w:p>
        </w:tc>
      </w:tr>
    </w:tbl>
    <w:p w14:paraId="6D62D860" w14:textId="77777777" w:rsidR="006B585F" w:rsidRPr="006B585F" w:rsidRDefault="006B585F" w:rsidP="00930E42">
      <w:pPr>
        <w:jc w:val="both"/>
        <w:rPr>
          <w:rFonts w:eastAsia="宋体"/>
          <w:sz w:val="22"/>
          <w:szCs w:val="22"/>
          <w:lang w:eastAsia="zh-CN"/>
        </w:rPr>
      </w:pPr>
    </w:p>
    <w:p w14:paraId="6C91801F" w14:textId="7224C1F6" w:rsidR="00BC5694" w:rsidRDefault="00CE12DE" w:rsidP="00BE32E8">
      <w:pPr>
        <w:spacing w:afterLines="50" w:after="120"/>
        <w:jc w:val="both"/>
        <w:rPr>
          <w:rFonts w:eastAsia="宋体"/>
          <w:sz w:val="22"/>
          <w:szCs w:val="22"/>
          <w:lang w:val="en-US" w:eastAsia="zh-CN"/>
        </w:rPr>
      </w:pPr>
      <w:r>
        <w:rPr>
          <w:rFonts w:eastAsia="宋体" w:hint="eastAsia"/>
          <w:sz w:val="22"/>
          <w:szCs w:val="22"/>
          <w:lang w:val="en-US" w:eastAsia="zh-CN"/>
        </w:rPr>
        <w:t xml:space="preserve">For the support of </w:t>
      </w:r>
      <w:r w:rsidRPr="00CE12DE">
        <w:rPr>
          <w:rFonts w:eastAsia="宋体"/>
          <w:sz w:val="22"/>
          <w:szCs w:val="22"/>
          <w:lang w:val="en-US" w:eastAsia="zh-CN"/>
        </w:rPr>
        <w:t>separate UL configurations in SBFD symbols and non-SBFD symbols</w:t>
      </w:r>
      <w:r>
        <w:rPr>
          <w:rFonts w:eastAsia="宋体" w:hint="eastAsia"/>
          <w:sz w:val="22"/>
          <w:szCs w:val="22"/>
          <w:lang w:val="en-US" w:eastAsia="zh-CN"/>
        </w:rPr>
        <w:t xml:space="preserve">, we think it should be </w:t>
      </w:r>
      <w:r w:rsidR="007C10EA">
        <w:rPr>
          <w:rFonts w:eastAsia="宋体" w:hint="eastAsia"/>
          <w:sz w:val="22"/>
          <w:szCs w:val="22"/>
          <w:lang w:val="en-US" w:eastAsia="zh-CN"/>
        </w:rPr>
        <w:t>part of the basic FG for SBFD</w:t>
      </w:r>
      <w:r w:rsidR="001C35DD">
        <w:rPr>
          <w:rFonts w:eastAsia="宋体" w:hint="eastAsia"/>
          <w:sz w:val="22"/>
          <w:szCs w:val="22"/>
          <w:lang w:val="en-US" w:eastAsia="zh-CN"/>
        </w:rPr>
        <w:t xml:space="preserve">. Considering different CLI level </w:t>
      </w:r>
      <w:r w:rsidR="00BA3159">
        <w:rPr>
          <w:rFonts w:eastAsia="宋体" w:hint="eastAsia"/>
          <w:sz w:val="22"/>
          <w:szCs w:val="22"/>
          <w:lang w:val="en-US" w:eastAsia="zh-CN"/>
        </w:rPr>
        <w:t>on SBFD and non-SBFD symbols,</w:t>
      </w:r>
      <w:r w:rsidR="001C35DD">
        <w:rPr>
          <w:rFonts w:eastAsia="宋体" w:hint="eastAsia"/>
          <w:sz w:val="22"/>
          <w:szCs w:val="22"/>
          <w:lang w:val="en-US" w:eastAsia="zh-CN"/>
        </w:rPr>
        <w:t xml:space="preserve"> </w:t>
      </w:r>
      <w:r w:rsidR="001C35DD" w:rsidRPr="001C35DD">
        <w:rPr>
          <w:rFonts w:eastAsia="宋体"/>
          <w:sz w:val="22"/>
          <w:szCs w:val="22"/>
          <w:lang w:val="en-US" w:eastAsia="zh-CN"/>
        </w:rPr>
        <w:t xml:space="preserve">appropriate handling/configurations/parameters for SBFD and non-SBFD </w:t>
      </w:r>
      <w:r w:rsidR="00BA3159">
        <w:rPr>
          <w:rFonts w:eastAsia="宋体" w:hint="eastAsia"/>
          <w:sz w:val="22"/>
          <w:szCs w:val="22"/>
          <w:lang w:val="en-US" w:eastAsia="zh-CN"/>
        </w:rPr>
        <w:t xml:space="preserve">respectively </w:t>
      </w:r>
      <w:r w:rsidR="001C35DD" w:rsidRPr="001C35DD">
        <w:rPr>
          <w:rFonts w:eastAsia="宋体"/>
          <w:sz w:val="22"/>
          <w:szCs w:val="22"/>
          <w:lang w:val="en-US" w:eastAsia="zh-CN"/>
        </w:rPr>
        <w:t>are essential for practical SBFD operation</w:t>
      </w:r>
      <w:r w:rsidR="00BA3159">
        <w:rPr>
          <w:rFonts w:eastAsia="宋体" w:hint="eastAsia"/>
          <w:sz w:val="22"/>
          <w:szCs w:val="22"/>
          <w:lang w:val="en-US" w:eastAsia="zh-CN"/>
        </w:rPr>
        <w:t xml:space="preserve">. </w:t>
      </w:r>
      <w:r w:rsidR="00134876">
        <w:rPr>
          <w:rFonts w:eastAsia="宋体" w:hint="eastAsia"/>
          <w:sz w:val="22"/>
          <w:szCs w:val="22"/>
          <w:lang w:val="en-US" w:eastAsia="zh-CN"/>
        </w:rPr>
        <w:t>Support of separate configurations for optional UE features can be further discussed.</w:t>
      </w:r>
      <w:r w:rsidR="00C31022">
        <w:rPr>
          <w:rFonts w:eastAsia="宋体" w:hint="eastAsia"/>
          <w:sz w:val="22"/>
          <w:szCs w:val="22"/>
          <w:lang w:val="en-US" w:eastAsia="zh-CN"/>
        </w:rPr>
        <w:t xml:space="preserve"> For example</w:t>
      </w:r>
      <w:r w:rsidR="009B4804">
        <w:rPr>
          <w:rFonts w:eastAsia="宋体" w:hint="eastAsia"/>
          <w:sz w:val="22"/>
          <w:szCs w:val="22"/>
          <w:lang w:val="en-US" w:eastAsia="zh-CN"/>
        </w:rPr>
        <w:t>,</w:t>
      </w:r>
      <w:r w:rsidR="00C31022">
        <w:rPr>
          <w:rFonts w:eastAsia="宋体" w:hint="eastAsia"/>
          <w:sz w:val="22"/>
          <w:szCs w:val="22"/>
          <w:lang w:val="en-US" w:eastAsia="zh-CN"/>
        </w:rPr>
        <w:t xml:space="preserve"> for </w:t>
      </w:r>
      <w:r w:rsidR="009B4804">
        <w:rPr>
          <w:rFonts w:eastAsia="宋体" w:hint="eastAsia"/>
          <w:sz w:val="22"/>
          <w:szCs w:val="22"/>
          <w:lang w:val="en-US" w:eastAsia="zh-CN"/>
        </w:rPr>
        <w:t>FG 23-8-5</w:t>
      </w:r>
      <w:r w:rsidR="00567264">
        <w:rPr>
          <w:rFonts w:eastAsia="宋体" w:hint="eastAsia"/>
          <w:sz w:val="22"/>
          <w:szCs w:val="22"/>
          <w:lang w:val="en-US" w:eastAsia="zh-CN"/>
        </w:rPr>
        <w:t xml:space="preserve"> (</w:t>
      </w:r>
      <w:r w:rsidR="00567264" w:rsidRPr="00567264">
        <w:rPr>
          <w:rFonts w:eastAsia="宋体"/>
          <w:sz w:val="22"/>
          <w:szCs w:val="22"/>
          <w:lang w:val="en-US" w:eastAsia="zh-CN"/>
        </w:rPr>
        <w:t>Increased repetition for SRS</w:t>
      </w:r>
      <w:r w:rsidR="00567264">
        <w:rPr>
          <w:rFonts w:eastAsia="宋体" w:hint="eastAsia"/>
          <w:sz w:val="22"/>
          <w:szCs w:val="22"/>
          <w:lang w:val="en-US" w:eastAsia="zh-CN"/>
        </w:rPr>
        <w:t>)</w:t>
      </w:r>
      <w:r w:rsidR="009B4804">
        <w:rPr>
          <w:rFonts w:eastAsia="宋体" w:hint="eastAsia"/>
          <w:sz w:val="22"/>
          <w:szCs w:val="22"/>
          <w:lang w:val="en-US" w:eastAsia="zh-CN"/>
        </w:rPr>
        <w:t xml:space="preserve">, </w:t>
      </w:r>
      <w:r w:rsidR="00C06659">
        <w:rPr>
          <w:rFonts w:eastAsia="宋体" w:hint="eastAsia"/>
          <w:sz w:val="22"/>
          <w:szCs w:val="22"/>
          <w:lang w:val="en-US" w:eastAsia="zh-CN"/>
        </w:rPr>
        <w:t xml:space="preserve">whether </w:t>
      </w:r>
      <w:r w:rsidR="00023428">
        <w:rPr>
          <w:rFonts w:eastAsia="宋体" w:hint="eastAsia"/>
          <w:sz w:val="22"/>
          <w:szCs w:val="22"/>
          <w:lang w:val="en-US" w:eastAsia="zh-CN"/>
        </w:rPr>
        <w:t xml:space="preserve">UE reporting </w:t>
      </w:r>
      <w:r w:rsidR="00C06659">
        <w:rPr>
          <w:rFonts w:eastAsia="宋体" w:hint="eastAsia"/>
          <w:sz w:val="22"/>
          <w:szCs w:val="22"/>
          <w:lang w:val="en-US" w:eastAsia="zh-CN"/>
        </w:rPr>
        <w:t xml:space="preserve">the support of </w:t>
      </w:r>
      <w:r w:rsidR="00023428">
        <w:rPr>
          <w:rFonts w:eastAsia="宋体" w:hint="eastAsia"/>
          <w:sz w:val="22"/>
          <w:szCs w:val="22"/>
          <w:lang w:val="en-US" w:eastAsia="zh-CN"/>
        </w:rPr>
        <w:t xml:space="preserve">FG </w:t>
      </w:r>
      <w:r w:rsidR="00492231">
        <w:rPr>
          <w:rFonts w:eastAsiaTheme="minorEastAsia" w:hint="eastAsia"/>
          <w:sz w:val="22"/>
          <w:szCs w:val="22"/>
          <w:lang w:val="en-US"/>
        </w:rPr>
        <w:t>23</w:t>
      </w:r>
      <w:r w:rsidR="00023428">
        <w:rPr>
          <w:rFonts w:eastAsia="宋体" w:hint="eastAsia"/>
          <w:sz w:val="22"/>
          <w:szCs w:val="22"/>
          <w:lang w:val="en-US" w:eastAsia="zh-CN"/>
        </w:rPr>
        <w:t xml:space="preserve">-8-5 and SBFD basic </w:t>
      </w:r>
      <w:r w:rsidR="009B5973">
        <w:rPr>
          <w:rFonts w:eastAsia="宋体" w:hint="eastAsia"/>
          <w:sz w:val="22"/>
          <w:szCs w:val="22"/>
          <w:lang w:val="en-US" w:eastAsia="zh-CN"/>
        </w:rPr>
        <w:t>FG shall support the increased repetition for SRS in SBFD symbols, or a separate FG for increased repetition for SRS in SBFD symbols is needed, can be further discussed.</w:t>
      </w:r>
    </w:p>
    <w:p w14:paraId="0DB08EDE" w14:textId="77777777" w:rsidR="00435ACA" w:rsidRDefault="009140EC" w:rsidP="00BE32E8">
      <w:pPr>
        <w:spacing w:afterLines="50" w:after="120"/>
        <w:jc w:val="both"/>
        <w:rPr>
          <w:rFonts w:eastAsia="宋体"/>
          <w:sz w:val="22"/>
          <w:szCs w:val="22"/>
          <w:lang w:val="en-US" w:eastAsia="zh-CN"/>
        </w:rPr>
      </w:pPr>
      <w:r>
        <w:rPr>
          <w:rFonts w:eastAsia="宋体" w:hint="eastAsia"/>
          <w:sz w:val="22"/>
          <w:szCs w:val="22"/>
          <w:lang w:val="en-US" w:eastAsia="zh-CN"/>
        </w:rPr>
        <w:t xml:space="preserve">For the support of DL reception in </w:t>
      </w:r>
      <w:r w:rsidR="00556438">
        <w:rPr>
          <w:rFonts w:eastAsia="宋体" w:hint="eastAsia"/>
          <w:sz w:val="22"/>
          <w:szCs w:val="22"/>
          <w:lang w:val="en-US" w:eastAsia="zh-CN"/>
        </w:rPr>
        <w:t xml:space="preserve">two non-contiguous </w:t>
      </w:r>
      <w:r w:rsidR="00091255">
        <w:rPr>
          <w:rFonts w:eastAsia="宋体" w:hint="eastAsia"/>
          <w:sz w:val="22"/>
          <w:szCs w:val="22"/>
          <w:lang w:val="en-US" w:eastAsia="zh-CN"/>
        </w:rPr>
        <w:t xml:space="preserve">DL subbands, it should be part of the basic FG </w:t>
      </w:r>
      <w:r w:rsidR="0020649A">
        <w:rPr>
          <w:rFonts w:eastAsia="宋体" w:hint="eastAsia"/>
          <w:sz w:val="22"/>
          <w:szCs w:val="22"/>
          <w:lang w:val="en-US" w:eastAsia="zh-CN"/>
        </w:rPr>
        <w:t xml:space="preserve">at least for PDSCH reception in two non-contiguous DL subbands, since </w:t>
      </w:r>
      <w:r w:rsidR="005F009F" w:rsidRPr="005F009F">
        <w:rPr>
          <w:rFonts w:eastAsia="宋体"/>
          <w:sz w:val="22"/>
          <w:szCs w:val="22"/>
          <w:lang w:val="en-US" w:eastAsia="zh-CN"/>
        </w:rPr>
        <w:t>non-contiguous FDRA for PDSCH is basic function of NR</w:t>
      </w:r>
      <w:r w:rsidR="005F009F">
        <w:rPr>
          <w:rFonts w:eastAsia="宋体" w:hint="eastAsia"/>
          <w:sz w:val="22"/>
          <w:szCs w:val="22"/>
          <w:lang w:val="en-US" w:eastAsia="zh-CN"/>
        </w:rPr>
        <w:t xml:space="preserve">. </w:t>
      </w:r>
    </w:p>
    <w:p w14:paraId="47C3ED8C" w14:textId="6E9C2691" w:rsidR="000C4759" w:rsidRDefault="005F009F" w:rsidP="00BE32E8">
      <w:pPr>
        <w:spacing w:afterLines="50" w:after="120"/>
        <w:jc w:val="both"/>
        <w:rPr>
          <w:rFonts w:eastAsia="宋体"/>
          <w:sz w:val="22"/>
          <w:szCs w:val="22"/>
          <w:lang w:val="en-US" w:eastAsia="zh-CN"/>
        </w:rPr>
      </w:pPr>
      <w:r>
        <w:rPr>
          <w:rFonts w:eastAsia="宋体" w:hint="eastAsia"/>
          <w:sz w:val="22"/>
          <w:szCs w:val="22"/>
          <w:lang w:val="en-US" w:eastAsia="zh-CN"/>
        </w:rPr>
        <w:t xml:space="preserve">For </w:t>
      </w:r>
      <w:r w:rsidR="00A345DB" w:rsidRPr="00A345DB">
        <w:rPr>
          <w:rFonts w:eastAsia="宋体"/>
          <w:sz w:val="22"/>
          <w:szCs w:val="22"/>
          <w:lang w:val="en-US" w:eastAsia="zh-CN"/>
        </w:rPr>
        <w:t>CSI-RS</w:t>
      </w:r>
      <w:r w:rsidR="00435ACA">
        <w:rPr>
          <w:rFonts w:eastAsia="宋体" w:hint="eastAsia"/>
          <w:sz w:val="22"/>
          <w:szCs w:val="22"/>
          <w:lang w:val="en-US" w:eastAsia="zh-CN"/>
        </w:rPr>
        <w:t xml:space="preserve"> reception</w:t>
      </w:r>
      <w:r w:rsidR="00A345DB" w:rsidRPr="00A345DB">
        <w:rPr>
          <w:rFonts w:eastAsia="宋体"/>
          <w:sz w:val="22"/>
          <w:szCs w:val="22"/>
          <w:lang w:val="en-US" w:eastAsia="zh-CN"/>
        </w:rPr>
        <w:t xml:space="preserve"> in two non-contiguous DL subbands, as it is new case</w:t>
      </w:r>
      <w:r w:rsidR="00A345DB">
        <w:rPr>
          <w:rFonts w:eastAsia="宋体" w:hint="eastAsia"/>
          <w:sz w:val="22"/>
          <w:szCs w:val="22"/>
          <w:lang w:val="en-US" w:eastAsia="zh-CN"/>
        </w:rPr>
        <w:t xml:space="preserve">, whether it </w:t>
      </w:r>
      <w:r w:rsidR="00A345DB" w:rsidRPr="00A345DB">
        <w:rPr>
          <w:rFonts w:eastAsia="宋体"/>
          <w:sz w:val="22"/>
          <w:szCs w:val="22"/>
          <w:lang w:val="en-US" w:eastAsia="zh-CN"/>
        </w:rPr>
        <w:t>should be part of basic FG or separate FG</w:t>
      </w:r>
      <w:r w:rsidR="00A345DB">
        <w:rPr>
          <w:rFonts w:eastAsia="宋体" w:hint="eastAsia"/>
          <w:sz w:val="22"/>
          <w:szCs w:val="22"/>
          <w:lang w:val="en-US" w:eastAsia="zh-CN"/>
        </w:rPr>
        <w:t xml:space="preserve"> can be further discussed.</w:t>
      </w:r>
      <w:r w:rsidR="00CF2476">
        <w:rPr>
          <w:rFonts w:eastAsia="宋体" w:hint="eastAsia"/>
          <w:sz w:val="22"/>
          <w:szCs w:val="22"/>
          <w:lang w:val="en-US" w:eastAsia="zh-CN"/>
        </w:rPr>
        <w:t xml:space="preserve"> </w:t>
      </w:r>
      <w:r w:rsidR="000C4759">
        <w:rPr>
          <w:rFonts w:eastAsia="宋体" w:hint="eastAsia"/>
          <w:sz w:val="22"/>
          <w:szCs w:val="22"/>
          <w:lang w:val="en-US" w:eastAsia="zh-CN"/>
        </w:rPr>
        <w:t>T</w:t>
      </w:r>
      <w:r w:rsidR="000C4759" w:rsidRPr="000C4759">
        <w:rPr>
          <w:rFonts w:eastAsia="宋体"/>
          <w:sz w:val="22"/>
          <w:szCs w:val="22"/>
          <w:lang w:val="en-US" w:eastAsia="zh-CN"/>
        </w:rPr>
        <w:t>o achieve efficient CSI-RS resource configuration/allocation in SBFD operation (i.e., for all SBFD capable UEs)</w:t>
      </w:r>
      <w:r w:rsidR="000C4759">
        <w:rPr>
          <w:rFonts w:eastAsia="宋体" w:hint="eastAsia"/>
          <w:sz w:val="22"/>
          <w:szCs w:val="22"/>
          <w:lang w:val="en-US" w:eastAsia="zh-CN"/>
        </w:rPr>
        <w:t xml:space="preserve">, it is </w:t>
      </w:r>
      <w:r w:rsidR="000C4759">
        <w:rPr>
          <w:rFonts w:eastAsia="宋体"/>
          <w:sz w:val="22"/>
          <w:szCs w:val="22"/>
          <w:lang w:val="en-US" w:eastAsia="zh-CN"/>
        </w:rPr>
        <w:t>preferred</w:t>
      </w:r>
      <w:r w:rsidR="000C4759">
        <w:rPr>
          <w:rFonts w:eastAsia="宋体" w:hint="eastAsia"/>
          <w:sz w:val="22"/>
          <w:szCs w:val="22"/>
          <w:lang w:val="en-US" w:eastAsia="zh-CN"/>
        </w:rPr>
        <w:t xml:space="preserve"> to </w:t>
      </w:r>
      <w:r w:rsidR="000C4759">
        <w:rPr>
          <w:rFonts w:eastAsia="宋体"/>
          <w:sz w:val="22"/>
          <w:szCs w:val="22"/>
          <w:lang w:val="en-US" w:eastAsia="zh-CN"/>
        </w:rPr>
        <w:t>support</w:t>
      </w:r>
      <w:r w:rsidR="000C4759">
        <w:rPr>
          <w:rFonts w:eastAsia="宋体" w:hint="eastAsia"/>
          <w:sz w:val="22"/>
          <w:szCs w:val="22"/>
          <w:lang w:val="en-US" w:eastAsia="zh-CN"/>
        </w:rPr>
        <w:t xml:space="preserve"> it as a part of basic FG.</w:t>
      </w:r>
      <w:r w:rsidR="00180F09">
        <w:rPr>
          <w:rFonts w:eastAsia="宋体" w:hint="eastAsia"/>
          <w:sz w:val="22"/>
          <w:szCs w:val="22"/>
          <w:lang w:val="en-US" w:eastAsia="zh-CN"/>
        </w:rPr>
        <w:t xml:space="preserve"> Moreover, UE should also report</w:t>
      </w:r>
      <w:r w:rsidR="00435ACA">
        <w:rPr>
          <w:rFonts w:eastAsia="宋体" w:hint="eastAsia"/>
          <w:sz w:val="22"/>
          <w:szCs w:val="22"/>
          <w:lang w:val="en-US" w:eastAsia="zh-CN"/>
        </w:rPr>
        <w:t xml:space="preserve"> </w:t>
      </w:r>
      <w:r w:rsidR="00180F09" w:rsidRPr="00180F09">
        <w:rPr>
          <w:rFonts w:eastAsia="宋体"/>
          <w:sz w:val="22"/>
          <w:szCs w:val="22"/>
          <w:lang w:val="en-US" w:eastAsia="zh-CN"/>
        </w:rPr>
        <w:t>whether UE supports legacy CSI processing timeline for one contiguous CSI-RS resource allocation across two DL subbands or scaled CSI processing timeline</w:t>
      </w:r>
      <w:r w:rsidR="00492231">
        <w:rPr>
          <w:rFonts w:eastAsiaTheme="minorEastAsia" w:hint="eastAsia"/>
          <w:sz w:val="22"/>
          <w:szCs w:val="22"/>
          <w:lang w:val="en-US"/>
        </w:rPr>
        <w:t xml:space="preserve"> for it</w:t>
      </w:r>
      <w:r w:rsidR="00180F09">
        <w:rPr>
          <w:rFonts w:eastAsia="宋体" w:hint="eastAsia"/>
          <w:sz w:val="22"/>
          <w:szCs w:val="22"/>
          <w:lang w:val="en-US" w:eastAsia="zh-CN"/>
        </w:rPr>
        <w:t>.</w:t>
      </w:r>
    </w:p>
    <w:p w14:paraId="7F51BCF8" w14:textId="1FD40982" w:rsidR="000C4759" w:rsidRPr="00BE32E8" w:rsidRDefault="005B058E" w:rsidP="00BE32E8">
      <w:pPr>
        <w:spacing w:afterLines="50" w:after="120"/>
        <w:jc w:val="both"/>
        <w:rPr>
          <w:rFonts w:eastAsia="宋体"/>
          <w:sz w:val="22"/>
          <w:szCs w:val="22"/>
          <w:lang w:val="en-US" w:eastAsia="zh-CN"/>
        </w:rPr>
      </w:pPr>
      <w:r>
        <w:rPr>
          <w:rFonts w:eastAsia="宋体" w:hint="eastAsia"/>
          <w:sz w:val="22"/>
          <w:szCs w:val="22"/>
          <w:lang w:val="en-US" w:eastAsia="zh-CN"/>
        </w:rPr>
        <w:t xml:space="preserve">For the support of </w:t>
      </w:r>
      <w:r w:rsidR="0036007C" w:rsidRPr="0036007C">
        <w:rPr>
          <w:rFonts w:eastAsia="宋体"/>
          <w:sz w:val="22"/>
          <w:szCs w:val="22"/>
          <w:lang w:val="en-US" w:eastAsia="zh-CN"/>
        </w:rPr>
        <w:t>separate CSI reports for SBFD and non-SBFD symbols</w:t>
      </w:r>
      <w:r w:rsidR="0036007C">
        <w:rPr>
          <w:rFonts w:eastAsia="宋体" w:hint="eastAsia"/>
          <w:sz w:val="22"/>
          <w:szCs w:val="22"/>
          <w:lang w:val="en-US" w:eastAsia="zh-CN"/>
        </w:rPr>
        <w:t xml:space="preserve">, it </w:t>
      </w:r>
      <w:r w:rsidR="00F82003">
        <w:rPr>
          <w:rFonts w:eastAsia="宋体" w:hint="eastAsia"/>
          <w:sz w:val="22"/>
          <w:szCs w:val="22"/>
          <w:lang w:val="en-US" w:eastAsia="zh-CN"/>
        </w:rPr>
        <w:t>should be part of the basic FG for SBFD, since a</w:t>
      </w:r>
      <w:r w:rsidR="00F82003" w:rsidRPr="00F82003">
        <w:rPr>
          <w:rFonts w:eastAsia="宋体"/>
          <w:sz w:val="22"/>
          <w:szCs w:val="22"/>
          <w:lang w:val="en-US" w:eastAsia="zh-CN"/>
        </w:rPr>
        <w:t>ppropriate handling for CSI in each of SBFD symbols and non-SBFD symbols is essential features for practical SBFD operation.</w:t>
      </w:r>
    </w:p>
    <w:p w14:paraId="30D0D3C8" w14:textId="62399728" w:rsidR="00A345DB" w:rsidRDefault="004022C9" w:rsidP="00BE32E8">
      <w:pPr>
        <w:spacing w:afterLines="50" w:after="120"/>
        <w:jc w:val="both"/>
        <w:rPr>
          <w:rFonts w:eastAsia="宋体"/>
          <w:sz w:val="22"/>
          <w:szCs w:val="22"/>
          <w:lang w:val="en-US" w:eastAsia="zh-CN"/>
        </w:rPr>
      </w:pPr>
      <w:r>
        <w:rPr>
          <w:rFonts w:eastAsia="宋体" w:hint="eastAsia"/>
          <w:sz w:val="22"/>
          <w:szCs w:val="22"/>
          <w:lang w:val="en-US" w:eastAsia="zh-CN"/>
        </w:rPr>
        <w:t xml:space="preserve">As agreed at </w:t>
      </w:r>
      <w:r>
        <w:rPr>
          <w:rFonts w:eastAsia="宋体"/>
          <w:sz w:val="22"/>
          <w:szCs w:val="22"/>
          <w:lang w:val="en-US" w:eastAsia="zh-CN"/>
        </w:rPr>
        <w:t>previous</w:t>
      </w:r>
      <w:r>
        <w:rPr>
          <w:rFonts w:eastAsia="宋体" w:hint="eastAsia"/>
          <w:sz w:val="22"/>
          <w:szCs w:val="22"/>
          <w:lang w:val="en-US" w:eastAsia="zh-CN"/>
        </w:rPr>
        <w:t xml:space="preserve"> meetings, </w:t>
      </w:r>
      <w:r w:rsidRPr="004022C9">
        <w:rPr>
          <w:rFonts w:eastAsia="宋体"/>
          <w:sz w:val="22"/>
          <w:szCs w:val="22"/>
          <w:lang w:val="en-US" w:eastAsia="zh-CN"/>
        </w:rPr>
        <w:t xml:space="preserve">UE </w:t>
      </w:r>
      <w:r>
        <w:rPr>
          <w:rFonts w:eastAsia="宋体" w:hint="eastAsia"/>
          <w:sz w:val="22"/>
          <w:szCs w:val="22"/>
          <w:lang w:val="en-US" w:eastAsia="zh-CN"/>
        </w:rPr>
        <w:t>shall report the capability of</w:t>
      </w:r>
      <w:r w:rsidRPr="004022C9">
        <w:rPr>
          <w:rFonts w:eastAsia="宋体"/>
          <w:sz w:val="22"/>
          <w:szCs w:val="22"/>
          <w:lang w:val="en-US" w:eastAsia="zh-CN"/>
        </w:rPr>
        <w:t xml:space="preserve"> the maximum number of supported partial PRGs in SBFD symbols.</w:t>
      </w:r>
      <w:r w:rsidR="00726DEB">
        <w:rPr>
          <w:rFonts w:eastAsia="宋体" w:hint="eastAsia"/>
          <w:sz w:val="22"/>
          <w:szCs w:val="22"/>
          <w:lang w:val="en-US" w:eastAsia="zh-CN"/>
        </w:rPr>
        <w:t xml:space="preserve"> </w:t>
      </w:r>
      <w:r w:rsidR="000C1272">
        <w:rPr>
          <w:rFonts w:eastAsia="宋体" w:hint="eastAsia"/>
          <w:sz w:val="22"/>
          <w:szCs w:val="22"/>
          <w:lang w:val="en-US" w:eastAsia="zh-CN"/>
        </w:rPr>
        <w:t>Since</w:t>
      </w:r>
      <w:r w:rsidR="000C1272" w:rsidRPr="000C1272">
        <w:rPr>
          <w:rFonts w:eastAsia="宋体"/>
          <w:sz w:val="22"/>
          <w:szCs w:val="22"/>
          <w:lang w:val="en-US" w:eastAsia="zh-CN"/>
        </w:rPr>
        <w:t xml:space="preserve"> non-contiguous FDRA for PDSCH is basic function of NR, maximum number of partial PRGs in SBFD symbols should be reported as part of basic FG.</w:t>
      </w:r>
    </w:p>
    <w:p w14:paraId="70591EF4" w14:textId="6E6227E1" w:rsidR="00700BF6" w:rsidRPr="00882FA6" w:rsidRDefault="00700BF6" w:rsidP="00BE32E8">
      <w:pPr>
        <w:spacing w:afterLines="50" w:after="120"/>
        <w:jc w:val="both"/>
        <w:rPr>
          <w:rFonts w:eastAsia="宋体"/>
          <w:b/>
          <w:bCs/>
          <w:sz w:val="22"/>
          <w:szCs w:val="22"/>
          <w:lang w:val="en-US" w:eastAsia="zh-CN"/>
        </w:rPr>
      </w:pPr>
      <w:r w:rsidRPr="00882FA6">
        <w:rPr>
          <w:rFonts w:eastAsia="宋体" w:hint="eastAsia"/>
          <w:b/>
          <w:bCs/>
          <w:sz w:val="22"/>
          <w:szCs w:val="22"/>
          <w:lang w:val="en-US" w:eastAsia="zh-CN"/>
        </w:rPr>
        <w:t xml:space="preserve">Proposal 1: </w:t>
      </w:r>
      <w:r w:rsidR="00561DDA" w:rsidRPr="00882FA6">
        <w:rPr>
          <w:rFonts w:eastAsia="宋体" w:hint="eastAsia"/>
          <w:b/>
          <w:bCs/>
          <w:sz w:val="22"/>
          <w:szCs w:val="22"/>
          <w:lang w:val="en-US" w:eastAsia="zh-CN"/>
        </w:rPr>
        <w:t>Support following as part of</w:t>
      </w:r>
      <w:r w:rsidR="00DC7A40" w:rsidRPr="00882FA6">
        <w:rPr>
          <w:rFonts w:eastAsia="宋体" w:hint="eastAsia"/>
          <w:b/>
          <w:bCs/>
          <w:sz w:val="22"/>
          <w:szCs w:val="22"/>
          <w:lang w:val="en-US" w:eastAsia="zh-CN"/>
        </w:rPr>
        <w:t xml:space="preserve"> the </w:t>
      </w:r>
      <w:r w:rsidR="008F0CC3" w:rsidRPr="00882FA6">
        <w:rPr>
          <w:rFonts w:eastAsia="宋体" w:hint="eastAsia"/>
          <w:b/>
          <w:bCs/>
          <w:sz w:val="22"/>
          <w:szCs w:val="22"/>
          <w:lang w:val="en-US" w:eastAsia="zh-CN"/>
        </w:rPr>
        <w:t>basic FG for SBFD</w:t>
      </w:r>
      <w:r w:rsidR="009A4E95">
        <w:rPr>
          <w:rFonts w:eastAsiaTheme="minorEastAsia" w:hint="eastAsia"/>
          <w:b/>
          <w:bCs/>
          <w:sz w:val="22"/>
          <w:szCs w:val="22"/>
          <w:lang w:val="en-US"/>
        </w:rPr>
        <w:t xml:space="preserve"> (60-1)</w:t>
      </w:r>
      <w:r w:rsidR="008F0CC3" w:rsidRPr="00882FA6">
        <w:rPr>
          <w:rFonts w:eastAsia="宋体" w:hint="eastAsia"/>
          <w:b/>
          <w:bCs/>
          <w:sz w:val="22"/>
          <w:szCs w:val="22"/>
          <w:lang w:val="en-US" w:eastAsia="zh-CN"/>
        </w:rPr>
        <w:t>:</w:t>
      </w:r>
    </w:p>
    <w:p w14:paraId="3C8C1885" w14:textId="2AA5FF21" w:rsidR="008F0CC3" w:rsidRPr="00882FA6" w:rsidRDefault="006967A4" w:rsidP="00BE32E8">
      <w:pPr>
        <w:pStyle w:val="aff"/>
        <w:numPr>
          <w:ilvl w:val="0"/>
          <w:numId w:val="18"/>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S</w:t>
      </w:r>
      <w:r w:rsidR="008F0CC3" w:rsidRPr="00882FA6">
        <w:rPr>
          <w:rFonts w:eastAsia="宋体"/>
          <w:b/>
          <w:bCs/>
          <w:sz w:val="22"/>
          <w:szCs w:val="22"/>
          <w:lang w:val="en-US" w:eastAsia="zh-CN"/>
        </w:rPr>
        <w:t>upport of separate UL configurations for SBFD and non-SBFD symbols</w:t>
      </w:r>
    </w:p>
    <w:p w14:paraId="65958B8B" w14:textId="5F85CAE0" w:rsidR="008F0CC3" w:rsidRPr="00882FA6" w:rsidRDefault="006967A4" w:rsidP="00BE32E8">
      <w:pPr>
        <w:pStyle w:val="aff"/>
        <w:numPr>
          <w:ilvl w:val="0"/>
          <w:numId w:val="18"/>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S</w:t>
      </w:r>
      <w:r w:rsidR="008F0CC3" w:rsidRPr="00882FA6">
        <w:rPr>
          <w:rFonts w:eastAsia="宋体"/>
          <w:b/>
          <w:bCs/>
          <w:sz w:val="22"/>
          <w:szCs w:val="22"/>
          <w:lang w:val="en-US" w:eastAsia="zh-CN"/>
        </w:rPr>
        <w:t>upport of DL reception in two non-contiguous DL subbands should be part of basic FG at least for PDSCH</w:t>
      </w:r>
    </w:p>
    <w:p w14:paraId="34338CAD" w14:textId="5DCA6894" w:rsidR="00561DDA" w:rsidRPr="00D113E9" w:rsidRDefault="006967A4" w:rsidP="00BE32E8">
      <w:pPr>
        <w:pStyle w:val="aff"/>
        <w:numPr>
          <w:ilvl w:val="0"/>
          <w:numId w:val="18"/>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S</w:t>
      </w:r>
      <w:r w:rsidR="00561DDA" w:rsidRPr="00882FA6">
        <w:rPr>
          <w:rFonts w:eastAsia="宋体" w:hint="eastAsia"/>
          <w:b/>
          <w:bCs/>
          <w:sz w:val="22"/>
          <w:szCs w:val="22"/>
          <w:lang w:val="en-US" w:eastAsia="zh-CN"/>
        </w:rPr>
        <w:t xml:space="preserve">upported </w:t>
      </w:r>
      <w:r w:rsidR="00561DDA" w:rsidRPr="00882FA6">
        <w:rPr>
          <w:rFonts w:eastAsia="宋体"/>
          <w:b/>
          <w:bCs/>
          <w:sz w:val="22"/>
          <w:szCs w:val="22"/>
          <w:lang w:val="en-US" w:eastAsia="zh-CN"/>
        </w:rPr>
        <w:t>maximum number of partial PRGs in SBFD symbol</w:t>
      </w:r>
    </w:p>
    <w:p w14:paraId="2C5E860C" w14:textId="77EC2648" w:rsidR="00B750E3" w:rsidRPr="00882FA6" w:rsidRDefault="00B750E3" w:rsidP="00BE32E8">
      <w:pPr>
        <w:pStyle w:val="aff"/>
        <w:numPr>
          <w:ilvl w:val="1"/>
          <w:numId w:val="18"/>
        </w:numPr>
        <w:spacing w:afterLines="50" w:after="120"/>
        <w:ind w:leftChars="0"/>
        <w:jc w:val="both"/>
        <w:rPr>
          <w:rFonts w:eastAsia="宋体"/>
          <w:b/>
          <w:bCs/>
          <w:sz w:val="22"/>
          <w:szCs w:val="22"/>
          <w:lang w:val="en-US" w:eastAsia="zh-CN"/>
        </w:rPr>
      </w:pPr>
      <w:r>
        <w:rPr>
          <w:rFonts w:eastAsiaTheme="minorEastAsia" w:hint="eastAsia"/>
          <w:b/>
          <w:bCs/>
          <w:sz w:val="22"/>
          <w:szCs w:val="22"/>
          <w:lang w:val="en-US"/>
        </w:rPr>
        <w:t>FFS: candidate values</w:t>
      </w:r>
    </w:p>
    <w:p w14:paraId="10AB5866" w14:textId="569AE7F6" w:rsidR="00561DDA" w:rsidRPr="00882FA6" w:rsidRDefault="006967A4" w:rsidP="00BE32E8">
      <w:pPr>
        <w:pStyle w:val="aff"/>
        <w:numPr>
          <w:ilvl w:val="0"/>
          <w:numId w:val="18"/>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S</w:t>
      </w:r>
      <w:r w:rsidR="00561DDA" w:rsidRPr="00882FA6">
        <w:rPr>
          <w:rFonts w:eastAsia="宋体"/>
          <w:b/>
          <w:bCs/>
          <w:sz w:val="22"/>
          <w:szCs w:val="22"/>
          <w:lang w:val="en-US" w:eastAsia="zh-CN"/>
        </w:rPr>
        <w:t>upport of separate CSI reports for SBFD and non-SBFD symbols</w:t>
      </w:r>
    </w:p>
    <w:p w14:paraId="65297981" w14:textId="77777777" w:rsidR="00561DDA" w:rsidRDefault="00561DDA" w:rsidP="00BE32E8">
      <w:pPr>
        <w:spacing w:afterLines="50" w:after="120"/>
        <w:jc w:val="both"/>
        <w:rPr>
          <w:rFonts w:eastAsia="宋体"/>
          <w:sz w:val="22"/>
          <w:szCs w:val="22"/>
          <w:lang w:val="en-US" w:eastAsia="zh-CN"/>
        </w:rPr>
      </w:pPr>
    </w:p>
    <w:p w14:paraId="1D5979EB" w14:textId="602A6BC7" w:rsidR="003A4B45" w:rsidRPr="009917C5" w:rsidRDefault="00561DDA" w:rsidP="00BE32E8">
      <w:pPr>
        <w:spacing w:afterLines="50" w:after="120"/>
        <w:jc w:val="both"/>
        <w:rPr>
          <w:rFonts w:eastAsia="宋体"/>
          <w:b/>
          <w:bCs/>
          <w:sz w:val="22"/>
          <w:szCs w:val="22"/>
          <w:lang w:val="en-US" w:eastAsia="zh-CN"/>
        </w:rPr>
      </w:pPr>
      <w:r w:rsidRPr="00882FA6">
        <w:rPr>
          <w:rFonts w:eastAsia="宋体" w:hint="eastAsia"/>
          <w:b/>
          <w:bCs/>
          <w:sz w:val="22"/>
          <w:szCs w:val="22"/>
          <w:lang w:val="en-US" w:eastAsia="zh-CN"/>
        </w:rPr>
        <w:t xml:space="preserve">Proposal 2: </w:t>
      </w:r>
      <w:r w:rsidR="009917C5">
        <w:rPr>
          <w:rFonts w:eastAsia="宋体" w:hint="eastAsia"/>
          <w:b/>
          <w:bCs/>
          <w:sz w:val="22"/>
          <w:szCs w:val="22"/>
          <w:lang w:val="en-US" w:eastAsia="zh-CN"/>
        </w:rPr>
        <w:t>W</w:t>
      </w:r>
      <w:r w:rsidRPr="00882FA6">
        <w:rPr>
          <w:rFonts w:eastAsia="宋体" w:hint="eastAsia"/>
          <w:b/>
          <w:bCs/>
          <w:sz w:val="22"/>
          <w:szCs w:val="22"/>
          <w:lang w:val="en-US" w:eastAsia="zh-CN"/>
        </w:rPr>
        <w:t xml:space="preserve">hether following </w:t>
      </w:r>
      <w:r w:rsidR="003A4B45" w:rsidRPr="00882FA6">
        <w:rPr>
          <w:rFonts w:eastAsia="宋体" w:hint="eastAsia"/>
          <w:b/>
          <w:bCs/>
          <w:sz w:val="22"/>
          <w:szCs w:val="22"/>
          <w:lang w:val="en-US" w:eastAsia="zh-CN"/>
        </w:rPr>
        <w:t>should be part of basic FG or separa</w:t>
      </w:r>
      <w:r w:rsidR="00882FA6" w:rsidRPr="00882FA6">
        <w:rPr>
          <w:rFonts w:eastAsia="宋体" w:hint="eastAsia"/>
          <w:b/>
          <w:bCs/>
          <w:sz w:val="22"/>
          <w:szCs w:val="22"/>
          <w:lang w:val="en-US" w:eastAsia="zh-CN"/>
        </w:rPr>
        <w:t>t</w:t>
      </w:r>
      <w:r w:rsidR="003A4B45" w:rsidRPr="00882FA6">
        <w:rPr>
          <w:rFonts w:eastAsia="宋体" w:hint="eastAsia"/>
          <w:b/>
          <w:bCs/>
          <w:sz w:val="22"/>
          <w:szCs w:val="22"/>
          <w:lang w:val="en-US" w:eastAsia="zh-CN"/>
        </w:rPr>
        <w:t>e FG</w:t>
      </w:r>
      <w:r w:rsidR="009917C5">
        <w:rPr>
          <w:rFonts w:eastAsia="宋体" w:hint="eastAsia"/>
          <w:b/>
          <w:bCs/>
          <w:sz w:val="22"/>
          <w:szCs w:val="22"/>
          <w:lang w:val="en-US" w:eastAsia="zh-CN"/>
        </w:rPr>
        <w:t xml:space="preserve"> can be further discussed, and </w:t>
      </w:r>
      <w:r w:rsidR="00F82047">
        <w:rPr>
          <w:rFonts w:eastAsia="宋体" w:hint="eastAsia"/>
          <w:b/>
          <w:bCs/>
          <w:sz w:val="22"/>
          <w:szCs w:val="22"/>
          <w:lang w:val="en-US" w:eastAsia="zh-CN"/>
        </w:rPr>
        <w:t xml:space="preserve">it is preferred </w:t>
      </w:r>
      <w:r w:rsidR="009917C5">
        <w:rPr>
          <w:rFonts w:eastAsia="宋体" w:hint="eastAsia"/>
          <w:b/>
          <w:bCs/>
          <w:sz w:val="22"/>
          <w:szCs w:val="22"/>
          <w:lang w:val="en-US" w:eastAsia="zh-CN"/>
        </w:rPr>
        <w:t xml:space="preserve">to </w:t>
      </w:r>
      <w:r w:rsidR="009917C5">
        <w:rPr>
          <w:rFonts w:eastAsia="宋体"/>
          <w:b/>
          <w:bCs/>
          <w:sz w:val="22"/>
          <w:szCs w:val="22"/>
          <w:lang w:val="en-US" w:eastAsia="zh-CN"/>
        </w:rPr>
        <w:t>include</w:t>
      </w:r>
      <w:r w:rsidR="009917C5">
        <w:rPr>
          <w:rFonts w:eastAsia="宋体" w:hint="eastAsia"/>
          <w:b/>
          <w:bCs/>
          <w:sz w:val="22"/>
          <w:szCs w:val="22"/>
          <w:lang w:val="en-US" w:eastAsia="zh-CN"/>
        </w:rPr>
        <w:t xml:space="preserve"> </w:t>
      </w:r>
      <w:r w:rsidR="009917C5">
        <w:rPr>
          <w:rFonts w:eastAsia="宋体"/>
          <w:b/>
          <w:bCs/>
          <w:sz w:val="22"/>
          <w:szCs w:val="22"/>
          <w:lang w:val="en-US" w:eastAsia="zh-CN"/>
        </w:rPr>
        <w:t>them</w:t>
      </w:r>
      <w:r w:rsidR="009917C5">
        <w:rPr>
          <w:rFonts w:eastAsia="宋体" w:hint="eastAsia"/>
          <w:b/>
          <w:bCs/>
          <w:sz w:val="22"/>
          <w:szCs w:val="22"/>
          <w:lang w:val="en-US" w:eastAsia="zh-CN"/>
        </w:rPr>
        <w:t xml:space="preserve"> as part of basic FG.</w:t>
      </w:r>
    </w:p>
    <w:p w14:paraId="61179157" w14:textId="11B525B9" w:rsidR="00882FA6" w:rsidRPr="00882FA6" w:rsidRDefault="006967A4" w:rsidP="00BE32E8">
      <w:pPr>
        <w:pStyle w:val="aff"/>
        <w:numPr>
          <w:ilvl w:val="0"/>
          <w:numId w:val="19"/>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lastRenderedPageBreak/>
        <w:t>S</w:t>
      </w:r>
      <w:r w:rsidR="00882FA6" w:rsidRPr="00882FA6">
        <w:rPr>
          <w:rFonts w:eastAsia="宋体" w:hint="eastAsia"/>
          <w:b/>
          <w:bCs/>
          <w:sz w:val="22"/>
          <w:szCs w:val="22"/>
          <w:lang w:val="en-US" w:eastAsia="zh-CN"/>
        </w:rPr>
        <w:t>upport of separate configurations for optional UE features</w:t>
      </w:r>
    </w:p>
    <w:p w14:paraId="726AE35E" w14:textId="391880D9" w:rsidR="00882FA6" w:rsidRDefault="006967A4" w:rsidP="00BE32E8">
      <w:pPr>
        <w:pStyle w:val="aff"/>
        <w:numPr>
          <w:ilvl w:val="0"/>
          <w:numId w:val="19"/>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S</w:t>
      </w:r>
      <w:r w:rsidR="008F0CC3" w:rsidRPr="00882FA6">
        <w:rPr>
          <w:rFonts w:eastAsia="宋体"/>
          <w:b/>
          <w:bCs/>
          <w:sz w:val="22"/>
          <w:szCs w:val="22"/>
          <w:lang w:val="en-US" w:eastAsia="zh-CN"/>
        </w:rPr>
        <w:t>upport of CSI-RS in two non-contiguous DL subbands</w:t>
      </w:r>
    </w:p>
    <w:p w14:paraId="46671E27" w14:textId="26C44891" w:rsidR="00BC5694" w:rsidRPr="00BE32E8" w:rsidRDefault="00882FA6" w:rsidP="00BE32E8">
      <w:pPr>
        <w:pStyle w:val="aff"/>
        <w:numPr>
          <w:ilvl w:val="1"/>
          <w:numId w:val="19"/>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W</w:t>
      </w:r>
      <w:r w:rsidR="008F0CC3" w:rsidRPr="00882FA6">
        <w:rPr>
          <w:rFonts w:eastAsia="宋体"/>
          <w:b/>
          <w:bCs/>
          <w:sz w:val="22"/>
          <w:szCs w:val="22"/>
          <w:lang w:val="en-US" w:eastAsia="zh-CN"/>
        </w:rPr>
        <w:t>hether UE supports legacy CSI processing timeline or scaled CSI processing timeline for one contiguous CSI-RS resource allocation across two DL subbands</w:t>
      </w:r>
      <w:r>
        <w:rPr>
          <w:rFonts w:eastAsia="宋体" w:hint="eastAsia"/>
          <w:b/>
          <w:bCs/>
          <w:sz w:val="22"/>
          <w:szCs w:val="22"/>
          <w:lang w:val="en-US" w:eastAsia="zh-CN"/>
        </w:rPr>
        <w:t xml:space="preserve"> is also reported.</w:t>
      </w:r>
    </w:p>
    <w:p w14:paraId="28B5D4FA" w14:textId="77777777" w:rsidR="00BE32E8" w:rsidRDefault="00BE32E8" w:rsidP="00BE32E8">
      <w:pPr>
        <w:spacing w:afterLines="50" w:after="120"/>
        <w:jc w:val="both"/>
        <w:rPr>
          <w:rFonts w:eastAsia="宋体"/>
          <w:sz w:val="22"/>
          <w:szCs w:val="22"/>
          <w:lang w:val="en-US" w:eastAsia="zh-CN"/>
        </w:rPr>
      </w:pPr>
    </w:p>
    <w:p w14:paraId="0034C09D" w14:textId="473072ED" w:rsidR="001E5959" w:rsidRPr="00BE32E8" w:rsidRDefault="006967A4" w:rsidP="00BE32E8">
      <w:pPr>
        <w:spacing w:afterLines="50" w:after="120"/>
        <w:jc w:val="both"/>
        <w:rPr>
          <w:rFonts w:eastAsia="宋体"/>
          <w:sz w:val="22"/>
          <w:szCs w:val="22"/>
          <w:lang w:val="en-US" w:eastAsia="zh-CN"/>
        </w:rPr>
      </w:pPr>
      <w:r>
        <w:rPr>
          <w:rFonts w:eastAsiaTheme="minorEastAsia" w:hint="eastAsia"/>
          <w:sz w:val="22"/>
          <w:szCs w:val="22"/>
          <w:lang w:val="en-US"/>
        </w:rPr>
        <w:t xml:space="preserve">Regarding the reporting granularity of the basic FG, </w:t>
      </w:r>
      <w:r w:rsidRPr="008B2340">
        <w:rPr>
          <w:rFonts w:eastAsia="宋体"/>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宋体"/>
          <w:sz w:val="22"/>
          <w:szCs w:val="22"/>
          <w:lang w:val="en-US" w:eastAsia="zh-CN"/>
        </w:rPr>
        <w:t>or per band should be sufficient.</w:t>
      </w:r>
    </w:p>
    <w:p w14:paraId="25AA7E10" w14:textId="6C52F589" w:rsidR="006967A4" w:rsidRPr="00D34323" w:rsidRDefault="006967A4" w:rsidP="00BE32E8">
      <w:pPr>
        <w:spacing w:afterLines="50" w:after="120"/>
        <w:jc w:val="both"/>
        <w:rPr>
          <w:rFonts w:eastAsia="宋体"/>
          <w:b/>
          <w:bCs/>
          <w:sz w:val="22"/>
          <w:szCs w:val="22"/>
          <w:lang w:val="en-US" w:eastAsia="zh-CN"/>
        </w:rPr>
      </w:pPr>
      <w:r w:rsidRPr="006967A4">
        <w:rPr>
          <w:rFonts w:eastAsia="宋体"/>
          <w:b/>
          <w:bCs/>
          <w:sz w:val="22"/>
          <w:szCs w:val="22"/>
          <w:lang w:val="en-US" w:eastAsia="zh-CN"/>
        </w:rPr>
        <w:t>Proposal</w:t>
      </w:r>
      <w:r w:rsidRPr="006967A4">
        <w:rPr>
          <w:rFonts w:eastAsia="宋体" w:hint="eastAsia"/>
          <w:b/>
          <w:bCs/>
          <w:sz w:val="22"/>
          <w:szCs w:val="22"/>
          <w:lang w:val="en-US" w:eastAsia="zh-CN"/>
        </w:rPr>
        <w:t xml:space="preserve"> 3: For the basic FG for SBFD</w:t>
      </w:r>
      <w:r w:rsidR="009A4E95">
        <w:rPr>
          <w:rFonts w:eastAsiaTheme="minorEastAsia" w:hint="eastAsia"/>
          <w:b/>
          <w:bCs/>
          <w:sz w:val="22"/>
          <w:szCs w:val="22"/>
          <w:lang w:val="en-US"/>
        </w:rPr>
        <w:t xml:space="preserve"> (60-1)</w:t>
      </w:r>
      <w:r w:rsidR="00D34323">
        <w:rPr>
          <w:rFonts w:eastAsia="宋体" w:hint="eastAsia"/>
          <w:b/>
          <w:bCs/>
          <w:sz w:val="22"/>
          <w:szCs w:val="22"/>
          <w:lang w:val="en-US" w:eastAsia="zh-CN"/>
        </w:rPr>
        <w:t>, the reporting type is per UE or per band.</w:t>
      </w:r>
    </w:p>
    <w:p w14:paraId="7EFC5D39" w14:textId="77777777" w:rsidR="001E5959" w:rsidRPr="006967A4" w:rsidRDefault="001E5959" w:rsidP="00BE32E8">
      <w:pPr>
        <w:spacing w:afterLines="50" w:after="120"/>
        <w:jc w:val="both"/>
        <w:rPr>
          <w:rFonts w:eastAsia="宋体"/>
          <w:sz w:val="22"/>
          <w:szCs w:val="22"/>
          <w:lang w:val="en-US" w:eastAsia="zh-CN"/>
        </w:rPr>
      </w:pPr>
    </w:p>
    <w:p w14:paraId="3254189F" w14:textId="77777777" w:rsidR="001E5959" w:rsidRPr="002C27A1" w:rsidRDefault="001E5959" w:rsidP="001E5959">
      <w:pPr>
        <w:pStyle w:val="2"/>
        <w:overflowPunct w:val="0"/>
        <w:autoSpaceDE w:val="0"/>
        <w:autoSpaceDN w:val="0"/>
        <w:adjustRightInd w:val="0"/>
        <w:spacing w:after="180" w:line="240" w:lineRule="auto"/>
        <w:rPr>
          <w:rFonts w:eastAsia="宋体"/>
          <w:b/>
          <w:bCs/>
          <w:sz w:val="20"/>
          <w:lang w:eastAsia="zh-CN"/>
        </w:rPr>
      </w:pPr>
      <w:r>
        <w:rPr>
          <w:rFonts w:eastAsia="宋体" w:hint="eastAsia"/>
          <w:b/>
          <w:bCs/>
          <w:sz w:val="20"/>
          <w:lang w:eastAsia="zh-CN"/>
        </w:rPr>
        <w:t xml:space="preserve">2.2 </w:t>
      </w:r>
      <w:r w:rsidRPr="00282B92">
        <w:rPr>
          <w:rFonts w:eastAsiaTheme="minorEastAsia" w:hint="eastAsia"/>
          <w:b/>
          <w:bCs/>
          <w:sz w:val="20"/>
        </w:rPr>
        <w:t xml:space="preserve">FGs for SBFD </w:t>
      </w:r>
      <w:r>
        <w:rPr>
          <w:rFonts w:eastAsia="宋体" w:hint="eastAsia"/>
          <w:b/>
          <w:bCs/>
          <w:sz w:val="20"/>
          <w:lang w:eastAsia="zh-CN"/>
        </w:rPr>
        <w:t xml:space="preserve">random access operation </w:t>
      </w:r>
    </w:p>
    <w:p w14:paraId="2E99E6A4" w14:textId="12B3E4D9" w:rsidR="00930E42" w:rsidRDefault="001E5959" w:rsidP="00BE32E8">
      <w:pPr>
        <w:spacing w:afterLines="50" w:after="120"/>
        <w:jc w:val="both"/>
        <w:rPr>
          <w:rFonts w:eastAsia="宋体"/>
          <w:sz w:val="22"/>
          <w:szCs w:val="22"/>
          <w:lang w:val="en-US" w:eastAsia="zh-CN"/>
        </w:rPr>
      </w:pPr>
      <w:r>
        <w:rPr>
          <w:rFonts w:eastAsia="宋体" w:hint="eastAsia"/>
          <w:sz w:val="22"/>
          <w:szCs w:val="22"/>
          <w:lang w:val="en-US" w:eastAsia="zh-CN"/>
        </w:rPr>
        <w:t xml:space="preserve">At the RAN1#120 meeting, it was agreed that </w:t>
      </w:r>
      <w:r w:rsidR="00930E42">
        <w:rPr>
          <w:rFonts w:eastAsia="宋体" w:hint="eastAsia"/>
          <w:sz w:val="22"/>
          <w:szCs w:val="22"/>
          <w:lang w:val="en-US" w:eastAsia="zh-CN"/>
        </w:rPr>
        <w:t xml:space="preserve">two FGs are introduced for SBFD random </w:t>
      </w:r>
      <w:r w:rsidR="00930E42">
        <w:rPr>
          <w:rFonts w:eastAsia="宋体"/>
          <w:sz w:val="22"/>
          <w:szCs w:val="22"/>
          <w:lang w:val="en-US" w:eastAsia="zh-CN"/>
        </w:rPr>
        <w:t>access</w:t>
      </w:r>
      <w:r w:rsidR="00930E42">
        <w:rPr>
          <w:rFonts w:eastAsia="宋体" w:hint="eastAsia"/>
          <w:sz w:val="22"/>
          <w:szCs w:val="22"/>
          <w:lang w:val="en-US" w:eastAsia="zh-CN"/>
        </w:rPr>
        <w:t xml:space="preserve"> operation for RACH configuration option 1 and RACH configuration 2 respectively.</w:t>
      </w:r>
    </w:p>
    <w:p w14:paraId="4AF85A6A" w14:textId="77777777" w:rsidR="00BE32E8" w:rsidRDefault="00BE32E8" w:rsidP="00BE32E8">
      <w:pPr>
        <w:spacing w:afterLines="50" w:after="120"/>
        <w:jc w:val="both"/>
        <w:rPr>
          <w:rFonts w:eastAsia="宋体"/>
          <w:sz w:val="22"/>
          <w:szCs w:val="22"/>
          <w:lang w:val="en-US" w:eastAsia="zh-CN"/>
        </w:rPr>
      </w:pPr>
    </w:p>
    <w:p w14:paraId="4405D903" w14:textId="77777777" w:rsidR="00122B8B" w:rsidRPr="00122B8B" w:rsidRDefault="00122B8B" w:rsidP="00122B8B">
      <w:pPr>
        <w:rPr>
          <w:rFonts w:ascii="Times" w:eastAsia="Batang" w:hAnsi="Times"/>
          <w:b/>
          <w:bCs/>
          <w:sz w:val="20"/>
          <w:szCs w:val="24"/>
          <w:lang w:eastAsia="en-US"/>
        </w:rPr>
      </w:pPr>
      <w:r w:rsidRPr="00122B8B">
        <w:rPr>
          <w:rFonts w:ascii="Times" w:eastAsia="Yu Mincho" w:hAnsi="Times"/>
          <w:b/>
          <w:bCs/>
          <w:sz w:val="20"/>
          <w:szCs w:val="24"/>
          <w:highlight w:val="green"/>
        </w:rPr>
        <w:t>A</w:t>
      </w:r>
      <w:r w:rsidRPr="00122B8B">
        <w:rPr>
          <w:rFonts w:ascii="Times" w:eastAsia="Yu Mincho" w:hAnsi="Times" w:hint="eastAsia"/>
          <w:b/>
          <w:bCs/>
          <w:sz w:val="20"/>
          <w:szCs w:val="24"/>
          <w:highlight w:val="green"/>
        </w:rPr>
        <w:t>greement:</w:t>
      </w:r>
    </w:p>
    <w:p w14:paraId="2F632899" w14:textId="77777777" w:rsidR="00122B8B" w:rsidRPr="00122B8B" w:rsidRDefault="00122B8B" w:rsidP="00122B8B">
      <w:pPr>
        <w:rPr>
          <w:rFonts w:ascii="Times" w:eastAsia="Yu Mincho" w:hAnsi="Times"/>
          <w:sz w:val="20"/>
          <w:szCs w:val="24"/>
        </w:rPr>
      </w:pPr>
      <w:r w:rsidRPr="00122B8B">
        <w:rPr>
          <w:rFonts w:ascii="Times" w:eastAsia="Yu Mincho" w:hAnsi="Times"/>
          <w:sz w:val="20"/>
          <w:szCs w:val="24"/>
        </w:rPr>
        <w:t xml:space="preserve">Introduce following </w:t>
      </w:r>
      <w:r w:rsidRPr="00122B8B">
        <w:rPr>
          <w:rFonts w:ascii="Times" w:eastAsia="Yu Mincho" w:hAnsi="Times" w:hint="eastAsia"/>
          <w:sz w:val="20"/>
          <w:szCs w:val="24"/>
        </w:rPr>
        <w:t xml:space="preserve">FGs for </w:t>
      </w:r>
      <w:r w:rsidRPr="00122B8B">
        <w:rPr>
          <w:rFonts w:ascii="Times" w:eastAsia="Yu Mincho" w:hAnsi="Times"/>
          <w:sz w:val="20"/>
          <w:szCs w:val="24"/>
        </w:rPr>
        <w:t>SBFD random access</w:t>
      </w:r>
      <w:r w:rsidRPr="00122B8B">
        <w:rPr>
          <w:rFonts w:ascii="Times" w:eastAsia="Yu Mincho" w:hAnsi="Times" w:hint="eastAsia"/>
          <w:sz w:val="20"/>
          <w:szCs w:val="24"/>
        </w:rPr>
        <w:t>, one</w:t>
      </w:r>
      <w:r w:rsidRPr="00122B8B">
        <w:rPr>
          <w:rFonts w:ascii="Times" w:eastAsia="Yu Mincho" w:hAnsi="Times"/>
          <w:sz w:val="20"/>
          <w:szCs w:val="24"/>
        </w:rPr>
        <w:t xml:space="preserve"> based on single RACH configuration (Option 1)</w:t>
      </w:r>
      <w:r w:rsidRPr="00122B8B">
        <w:rPr>
          <w:rFonts w:ascii="Times" w:eastAsia="Yu Mincho" w:hAnsi="Times" w:hint="eastAsia"/>
          <w:sz w:val="20"/>
          <w:szCs w:val="24"/>
        </w:rPr>
        <w:t xml:space="preserve"> and the other based on two</w:t>
      </w:r>
      <w:r w:rsidRPr="00122B8B">
        <w:rPr>
          <w:rFonts w:ascii="Times" w:eastAsia="Yu Mincho" w:hAnsi="Times"/>
          <w:sz w:val="20"/>
          <w:szCs w:val="24"/>
        </w:rPr>
        <w:t xml:space="preserve"> RACH configuration</w:t>
      </w:r>
      <w:r w:rsidRPr="00122B8B">
        <w:rPr>
          <w:rFonts w:ascii="Times" w:eastAsia="Yu Mincho" w:hAnsi="Times" w:hint="eastAsia"/>
          <w:sz w:val="20"/>
          <w:szCs w:val="24"/>
        </w:rPr>
        <w:t>s</w:t>
      </w:r>
      <w:r w:rsidRPr="00122B8B">
        <w:rPr>
          <w:rFonts w:ascii="Times" w:eastAsia="Yu Mincho" w:hAnsi="Times"/>
          <w:sz w:val="20"/>
          <w:szCs w:val="24"/>
        </w:rPr>
        <w:t xml:space="preserve"> (Option </w:t>
      </w:r>
      <w:r w:rsidRPr="00122B8B">
        <w:rPr>
          <w:rFonts w:ascii="Times" w:eastAsia="Yu Mincho" w:hAnsi="Times" w:hint="eastAsia"/>
          <w:sz w:val="20"/>
          <w:szCs w:val="24"/>
        </w:rPr>
        <w:t>2</w:t>
      </w:r>
      <w:r w:rsidRPr="00122B8B">
        <w:rPr>
          <w:rFonts w:ascii="Times" w:eastAsia="Yu Mincho" w:hAnsi="Times"/>
          <w:sz w:val="20"/>
          <w:szCs w:val="24"/>
        </w:rPr>
        <w:t>)</w:t>
      </w:r>
      <w:r w:rsidRPr="00122B8B">
        <w:rPr>
          <w:rFonts w:ascii="Times" w:eastAsia="Yu Mincho" w:hAnsi="Times" w:hint="eastAsia"/>
          <w:sz w:val="20"/>
          <w:szCs w:val="24"/>
        </w:rPr>
        <w:t>, and FFS on whether UE supporting SBFD random access needs to support at least Option 1</w:t>
      </w:r>
      <w:r w:rsidRPr="00122B8B">
        <w:rPr>
          <w:rFonts w:ascii="Times" w:eastAsia="Yu Mincho" w:hAnsi="Times" w:hint="eastAsia"/>
          <w:strike/>
          <w:color w:val="FF0000"/>
          <w:sz w:val="20"/>
          <w:szCs w:val="24"/>
        </w:rPr>
        <w:t xml:space="preserve"> or Option 2</w:t>
      </w:r>
      <w:r w:rsidRPr="00122B8B">
        <w:rPr>
          <w:rFonts w:ascii="Times" w:eastAsia="Yu Mincho" w:hAnsi="Times" w:hint="eastAsia"/>
          <w:sz w:val="20"/>
          <w:szCs w:val="24"/>
        </w:rPr>
        <w:t>.</w:t>
      </w:r>
    </w:p>
    <w:p w14:paraId="0A194DA0" w14:textId="77777777" w:rsidR="00122B8B" w:rsidRPr="00122B8B" w:rsidRDefault="00122B8B" w:rsidP="00122B8B">
      <w:pPr>
        <w:numPr>
          <w:ilvl w:val="0"/>
          <w:numId w:val="20"/>
        </w:numPr>
        <w:spacing w:before="60" w:after="120" w:line="256" w:lineRule="auto"/>
        <w:jc w:val="both"/>
        <w:rPr>
          <w:rFonts w:ascii="Times" w:eastAsia="Yu Mincho" w:hAnsi="Times"/>
          <w:sz w:val="20"/>
          <w:szCs w:val="24"/>
        </w:rPr>
      </w:pPr>
      <w:r w:rsidRPr="00122B8B">
        <w:rPr>
          <w:rFonts w:ascii="Times" w:eastAsia="Yu Mincho" w:hAnsi="Times" w:hint="eastAsia"/>
          <w:sz w:val="20"/>
          <w:szCs w:val="24"/>
        </w:rPr>
        <w:t>Alt.1: UE supporting SBFD random access needs to support at least Option 1</w:t>
      </w:r>
    </w:p>
    <w:p w14:paraId="07C3B704" w14:textId="77777777" w:rsidR="00122B8B" w:rsidRPr="00122B8B" w:rsidRDefault="00122B8B" w:rsidP="00122B8B">
      <w:pPr>
        <w:numPr>
          <w:ilvl w:val="0"/>
          <w:numId w:val="20"/>
        </w:numPr>
        <w:spacing w:before="60" w:after="120" w:line="256" w:lineRule="auto"/>
        <w:jc w:val="both"/>
        <w:rPr>
          <w:rFonts w:ascii="Times" w:eastAsia="Yu Mincho" w:hAnsi="Times"/>
          <w:strike/>
          <w:color w:val="FF0000"/>
          <w:sz w:val="20"/>
          <w:szCs w:val="24"/>
        </w:rPr>
      </w:pPr>
      <w:r w:rsidRPr="00122B8B">
        <w:rPr>
          <w:rFonts w:ascii="Times" w:eastAsia="Yu Mincho" w:hAnsi="Times" w:hint="eastAsia"/>
          <w:strike/>
          <w:color w:val="FF0000"/>
          <w:sz w:val="20"/>
          <w:szCs w:val="24"/>
        </w:rPr>
        <w:t>Alt.2: UE supporting SBFD random access needs to support at least Option 2</w:t>
      </w:r>
    </w:p>
    <w:p w14:paraId="7A50B74B" w14:textId="77777777" w:rsidR="00122B8B" w:rsidRPr="00122B8B" w:rsidRDefault="00122B8B" w:rsidP="00122B8B">
      <w:pPr>
        <w:numPr>
          <w:ilvl w:val="0"/>
          <w:numId w:val="20"/>
        </w:numPr>
        <w:spacing w:before="60" w:after="120" w:line="256" w:lineRule="auto"/>
        <w:jc w:val="both"/>
        <w:rPr>
          <w:rFonts w:ascii="Times" w:eastAsia="Yu Mincho" w:hAnsi="Times"/>
          <w:sz w:val="20"/>
          <w:szCs w:val="24"/>
        </w:rPr>
      </w:pPr>
      <w:r w:rsidRPr="00122B8B">
        <w:rPr>
          <w:rFonts w:ascii="Times" w:eastAsia="Yu Mincho" w:hAnsi="Times" w:hint="eastAsia"/>
          <w:sz w:val="20"/>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936"/>
        <w:gridCol w:w="2116"/>
        <w:gridCol w:w="295"/>
        <w:gridCol w:w="424"/>
        <w:gridCol w:w="311"/>
        <w:gridCol w:w="2164"/>
        <w:gridCol w:w="502"/>
        <w:gridCol w:w="440"/>
        <w:gridCol w:w="259"/>
        <w:gridCol w:w="236"/>
        <w:gridCol w:w="236"/>
        <w:gridCol w:w="717"/>
      </w:tblGrid>
      <w:tr w:rsidR="00122B8B" w:rsidRPr="00122B8B" w14:paraId="7DFC584A" w14:textId="77777777" w:rsidTr="006B34BA">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0594A3D9" w14:textId="77777777" w:rsidR="00122B8B" w:rsidRPr="00122B8B" w:rsidRDefault="00122B8B" w:rsidP="00122B8B">
            <w:pPr>
              <w:keepLines/>
              <w:overflowPunct w:val="0"/>
              <w:autoSpaceDE w:val="0"/>
              <w:autoSpaceDN w:val="0"/>
              <w:adjustRightInd w:val="0"/>
              <w:rPr>
                <w:rFonts w:ascii="Arial" w:eastAsia="MS Mincho" w:hAnsi="Arial" w:cs="Arial"/>
                <w:color w:val="000000"/>
                <w:sz w:val="16"/>
                <w:szCs w:val="16"/>
                <w:lang w:eastAsia="zh-CN"/>
              </w:rPr>
            </w:pPr>
            <w:r w:rsidRPr="00122B8B">
              <w:rPr>
                <w:rFonts w:ascii="Arial" w:eastAsia="MS Mincho" w:hAnsi="Arial" w:cs="Arial" w:hint="eastAsia"/>
                <w:color w:val="000000"/>
                <w:sz w:val="16"/>
                <w:szCs w:val="16"/>
              </w:rPr>
              <w:t>X-3</w:t>
            </w:r>
          </w:p>
        </w:tc>
        <w:tc>
          <w:tcPr>
            <w:tcW w:w="972" w:type="pct"/>
            <w:tcBorders>
              <w:top w:val="single" w:sz="4" w:space="0" w:color="auto"/>
              <w:left w:val="single" w:sz="4" w:space="0" w:color="auto"/>
              <w:bottom w:val="single" w:sz="4" w:space="0" w:color="auto"/>
              <w:right w:val="single" w:sz="4" w:space="0" w:color="auto"/>
            </w:tcBorders>
            <w:shd w:val="clear" w:color="auto" w:fill="auto"/>
          </w:tcPr>
          <w:p w14:paraId="325E6904" w14:textId="77777777" w:rsidR="00122B8B" w:rsidRPr="00122B8B" w:rsidRDefault="00122B8B" w:rsidP="00122B8B">
            <w:pPr>
              <w:keepLines/>
              <w:overflowPunct w:val="0"/>
              <w:autoSpaceDE w:val="0"/>
              <w:autoSpaceDN w:val="0"/>
              <w:adjustRightInd w:val="0"/>
              <w:rPr>
                <w:rFonts w:ascii="Arial" w:eastAsia="宋体" w:hAnsi="Arial" w:cs="Arial"/>
                <w:color w:val="000000"/>
                <w:sz w:val="16"/>
                <w:szCs w:val="16"/>
                <w:lang w:eastAsia="zh-CN"/>
              </w:rPr>
            </w:pPr>
            <w:r w:rsidRPr="00122B8B">
              <w:rPr>
                <w:rFonts w:ascii="Arial" w:eastAsia="Times New Roman" w:hAnsi="Arial" w:cs="Arial"/>
                <w:color w:val="000000"/>
                <w:sz w:val="16"/>
                <w:szCs w:val="16"/>
                <w:lang w:eastAsia="zh-CN"/>
              </w:rPr>
              <w:t xml:space="preserve">SBFD random access operation based on one single RACH configuration in RRC_IDLE/INACTIVE/CONNECTED mode </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6AEF863B" w14:textId="77777777" w:rsidR="00122B8B" w:rsidRPr="00122B8B" w:rsidRDefault="00122B8B" w:rsidP="00122B8B">
            <w:pPr>
              <w:overflowPunct w:val="0"/>
              <w:autoSpaceDE w:val="0"/>
              <w:autoSpaceDN w:val="0"/>
              <w:adjustRightInd w:val="0"/>
              <w:rPr>
                <w:rFonts w:ascii="Arial" w:eastAsia="Yu Mincho" w:hAnsi="Arial" w:cs="Arial"/>
                <w:bCs/>
                <w:color w:val="000000"/>
                <w:sz w:val="16"/>
                <w:szCs w:val="16"/>
              </w:rPr>
            </w:pPr>
            <w:r w:rsidRPr="00122B8B">
              <w:rPr>
                <w:rFonts w:ascii="Arial" w:eastAsia="Times New Roman" w:hAnsi="Arial" w:cs="Arial"/>
                <w:bCs/>
                <w:color w:val="000000"/>
                <w:sz w:val="16"/>
                <w:szCs w:val="16"/>
              </w:rPr>
              <w:t>Support of SBFD random access operation based on one single RACH configuration in RRC_IDLE/INACTIVE/CONNECTED mode (RACH configuration Option 1)</w:t>
            </w:r>
          </w:p>
          <w:p w14:paraId="01FD8617" w14:textId="77777777" w:rsidR="00122B8B" w:rsidRPr="00122B8B" w:rsidRDefault="00122B8B" w:rsidP="00122B8B">
            <w:pPr>
              <w:overflowPunct w:val="0"/>
              <w:autoSpaceDE w:val="0"/>
              <w:autoSpaceDN w:val="0"/>
              <w:adjustRightInd w:val="0"/>
              <w:rPr>
                <w:rFonts w:ascii="Arial" w:eastAsia="Yu Mincho" w:hAnsi="Arial" w:cs="Arial"/>
                <w:bCs/>
                <w:color w:val="000000"/>
                <w:sz w:val="16"/>
                <w:szCs w:val="16"/>
              </w:rPr>
            </w:pPr>
          </w:p>
          <w:p w14:paraId="760DCF2F" w14:textId="77777777" w:rsidR="00122B8B" w:rsidRPr="00122B8B" w:rsidRDefault="00122B8B" w:rsidP="00122B8B">
            <w:pPr>
              <w:overflowPunct w:val="0"/>
              <w:autoSpaceDE w:val="0"/>
              <w:autoSpaceDN w:val="0"/>
              <w:adjustRightInd w:val="0"/>
              <w:rPr>
                <w:rFonts w:ascii="Arial" w:eastAsia="Yu Mincho" w:hAnsi="Arial" w:cs="Arial"/>
                <w:color w:val="000000"/>
                <w:sz w:val="16"/>
                <w:szCs w:val="16"/>
              </w:rPr>
            </w:pPr>
            <w:r w:rsidRPr="00122B8B">
              <w:rPr>
                <w:rFonts w:ascii="Arial" w:eastAsia="Yu Mincho" w:hAnsi="Arial" w:cs="Arial" w:hint="eastAsia"/>
                <w:bCs/>
                <w:color w:val="000000"/>
                <w:sz w:val="16"/>
                <w:szCs w:val="16"/>
                <w:highlight w:val="yellow"/>
              </w:rPr>
              <w:t>FFS: Other component(s) which may be separate FG</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AD22C13" w14:textId="77777777" w:rsidR="00122B8B" w:rsidRPr="00122B8B" w:rsidRDefault="00122B8B" w:rsidP="00122B8B">
            <w:pPr>
              <w:keepLines/>
              <w:overflowPunct w:val="0"/>
              <w:autoSpaceDE w:val="0"/>
              <w:autoSpaceDN w:val="0"/>
              <w:adjustRightInd w:val="0"/>
              <w:rPr>
                <w:rFonts w:ascii="Arial" w:eastAsia="MS Mincho" w:hAnsi="Arial" w:cs="Arial"/>
                <w:color w:val="000000"/>
                <w:sz w:val="16"/>
                <w:szCs w:val="16"/>
              </w:rPr>
            </w:pPr>
            <w:r w:rsidRPr="00122B8B">
              <w:rPr>
                <w:rFonts w:ascii="Arial" w:eastAsia="MS Mincho" w:hAnsi="Arial" w:cs="Arial" w:hint="eastAsia"/>
                <w:color w:val="000000"/>
                <w:sz w:val="16"/>
                <w:szCs w:val="16"/>
              </w:rPr>
              <w:t>X-1</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BF191F8" w14:textId="77777777" w:rsidR="00122B8B" w:rsidRPr="00122B8B" w:rsidRDefault="00122B8B" w:rsidP="00122B8B">
            <w:pPr>
              <w:keepLines/>
              <w:overflowPunct w:val="0"/>
              <w:autoSpaceDE w:val="0"/>
              <w:autoSpaceDN w:val="0"/>
              <w:adjustRightInd w:val="0"/>
              <w:jc w:val="center"/>
              <w:rPr>
                <w:rFonts w:ascii="Arial" w:eastAsia="宋体" w:hAnsi="Arial" w:cs="Arial"/>
                <w:color w:val="000000"/>
                <w:sz w:val="16"/>
                <w:szCs w:val="16"/>
                <w:lang w:eastAsia="zh-CN"/>
              </w:rPr>
            </w:pPr>
            <w:r w:rsidRPr="00122B8B">
              <w:rPr>
                <w:rFonts w:ascii="Arial" w:eastAsia="宋体" w:hAnsi="Arial" w:cs="Arial" w:hint="eastAsia"/>
                <w:color w:val="000000"/>
                <w:sz w:val="16"/>
                <w:szCs w:val="16"/>
                <w:lang w:eastAsia="zh-CN"/>
              </w:rPr>
              <w:t>YES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3D79B25B" w14:textId="77777777" w:rsidR="00122B8B" w:rsidRPr="00122B8B" w:rsidRDefault="00122B8B" w:rsidP="00122B8B">
            <w:pPr>
              <w:keepLines/>
              <w:overflowPunct w:val="0"/>
              <w:autoSpaceDE w:val="0"/>
              <w:autoSpaceDN w:val="0"/>
              <w:adjustRightInd w:val="0"/>
              <w:jc w:val="center"/>
              <w:rPr>
                <w:rFonts w:ascii="Arial" w:eastAsia="宋体" w:hAnsi="Arial" w:cs="Arial"/>
                <w:color w:val="000000"/>
                <w:sz w:val="16"/>
                <w:szCs w:val="16"/>
                <w:lang w:eastAsia="zh-CN"/>
              </w:rPr>
            </w:pPr>
            <w:r w:rsidRPr="00122B8B">
              <w:rPr>
                <w:rFonts w:ascii="Arial" w:eastAsia="宋体" w:hAnsi="Arial" w:cs="Arial" w:hint="eastAsia"/>
                <w:color w:val="000000"/>
                <w:sz w:val="16"/>
                <w:szCs w:val="16"/>
                <w:lang w:eastAsia="zh-CN"/>
              </w:rPr>
              <w:t>n/a</w:t>
            </w:r>
          </w:p>
        </w:tc>
        <w:tc>
          <w:tcPr>
            <w:tcW w:w="1086" w:type="pct"/>
            <w:tcBorders>
              <w:top w:val="single" w:sz="4" w:space="0" w:color="auto"/>
              <w:left w:val="single" w:sz="4" w:space="0" w:color="auto"/>
              <w:bottom w:val="single" w:sz="4" w:space="0" w:color="auto"/>
              <w:right w:val="single" w:sz="4" w:space="0" w:color="auto"/>
            </w:tcBorders>
            <w:shd w:val="clear" w:color="auto" w:fill="auto"/>
          </w:tcPr>
          <w:p w14:paraId="00BC300B" w14:textId="77777777" w:rsidR="00122B8B" w:rsidRPr="00122B8B" w:rsidRDefault="00122B8B" w:rsidP="00122B8B">
            <w:pPr>
              <w:keepLines/>
              <w:overflowPunct w:val="0"/>
              <w:autoSpaceDE w:val="0"/>
              <w:autoSpaceDN w:val="0"/>
              <w:adjustRightInd w:val="0"/>
              <w:rPr>
                <w:rFonts w:ascii="Arial" w:eastAsia="MS Mincho" w:hAnsi="Arial" w:cs="Arial"/>
                <w:color w:val="000000"/>
                <w:sz w:val="16"/>
                <w:szCs w:val="16"/>
              </w:rPr>
            </w:pPr>
            <w:r w:rsidRPr="00122B8B">
              <w:rPr>
                <w:rFonts w:ascii="Arial" w:eastAsia="Times New Roman" w:hAnsi="Arial" w:cs="Arial"/>
                <w:color w:val="000000"/>
                <w:sz w:val="16"/>
                <w:szCs w:val="16"/>
                <w:lang w:eastAsia="zh-CN"/>
              </w:rPr>
              <w:t>SBFD random access operation based on one single RACH configuration in RRC_IDLE/INACTIVE/CONNECTED mode is not supported</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4E8BC773" w14:textId="77777777" w:rsidR="00122B8B" w:rsidRPr="00122B8B" w:rsidRDefault="00122B8B" w:rsidP="00122B8B">
            <w:pPr>
              <w:keepLines/>
              <w:overflowPunct w:val="0"/>
              <w:autoSpaceDE w:val="0"/>
              <w:autoSpaceDN w:val="0"/>
              <w:adjustRightInd w:val="0"/>
              <w:jc w:val="center"/>
              <w:rPr>
                <w:rFonts w:ascii="Arial" w:eastAsia="MS Mincho" w:hAnsi="Arial" w:cs="Arial"/>
                <w:color w:val="000000"/>
                <w:sz w:val="16"/>
                <w:szCs w:val="16"/>
              </w:rPr>
            </w:pPr>
            <w:r w:rsidRPr="00122B8B">
              <w:rPr>
                <w:rFonts w:ascii="Arial" w:eastAsia="MS Mincho" w:hAnsi="Arial" w:cs="Arial" w:hint="eastAsia"/>
                <w:color w:val="000000"/>
                <w:sz w:val="16"/>
                <w:szCs w:val="16"/>
                <w:highlight w:val="yellow"/>
              </w:rPr>
              <w:t>[</w:t>
            </w:r>
            <w:r w:rsidRPr="00122B8B">
              <w:rPr>
                <w:rFonts w:ascii="Arial" w:eastAsia="宋体" w:hAnsi="Arial" w:cs="Arial"/>
                <w:color w:val="000000"/>
                <w:sz w:val="16"/>
                <w:szCs w:val="16"/>
                <w:highlight w:val="yellow"/>
                <w:lang w:eastAsia="zh-CN"/>
              </w:rPr>
              <w:t>P</w:t>
            </w:r>
            <w:r w:rsidRPr="00122B8B">
              <w:rPr>
                <w:rFonts w:ascii="Arial" w:eastAsia="宋体" w:hAnsi="Arial" w:cs="Arial" w:hint="eastAsia"/>
                <w:color w:val="000000"/>
                <w:sz w:val="16"/>
                <w:szCs w:val="16"/>
                <w:highlight w:val="yellow"/>
                <w:lang w:eastAsia="zh-CN"/>
              </w:rPr>
              <w:t>er Band</w:t>
            </w:r>
            <w:r w:rsidRPr="00122B8B">
              <w:rPr>
                <w:rFonts w:ascii="Arial" w:eastAsia="MS Mincho" w:hAnsi="Arial" w:cs="Arial" w:hint="eastAsia"/>
                <w:color w:val="000000"/>
                <w:sz w:val="16"/>
                <w:szCs w:val="16"/>
                <w:highlight w:val="yellow"/>
              </w:rP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36F5C1F" w14:textId="77777777" w:rsidR="00122B8B" w:rsidRPr="00122B8B" w:rsidRDefault="00122B8B" w:rsidP="00122B8B">
            <w:pPr>
              <w:keepLines/>
              <w:overflowPunct w:val="0"/>
              <w:autoSpaceDE w:val="0"/>
              <w:autoSpaceDN w:val="0"/>
              <w:adjustRightInd w:val="0"/>
              <w:jc w:val="center"/>
              <w:rPr>
                <w:rFonts w:ascii="Arial" w:eastAsia="宋体" w:hAnsi="Arial" w:cs="Arial"/>
                <w:color w:val="000000"/>
                <w:sz w:val="16"/>
                <w:szCs w:val="16"/>
                <w:lang w:eastAsia="zh-CN"/>
              </w:rPr>
            </w:pPr>
            <w:r w:rsidRPr="00122B8B">
              <w:rPr>
                <w:rFonts w:ascii="Arial" w:eastAsia="宋体" w:hAnsi="Arial" w:cs="Arial" w:hint="eastAsia"/>
                <w:color w:val="000000"/>
                <w:sz w:val="16"/>
                <w:szCs w:val="16"/>
                <w:lang w:eastAsia="zh-CN"/>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22DF24B" w14:textId="77777777" w:rsidR="00122B8B" w:rsidRPr="00122B8B" w:rsidRDefault="00122B8B" w:rsidP="00122B8B">
            <w:pPr>
              <w:keepLines/>
              <w:overflowPunct w:val="0"/>
              <w:autoSpaceDE w:val="0"/>
              <w:autoSpaceDN w:val="0"/>
              <w:adjustRightInd w:val="0"/>
              <w:jc w:val="center"/>
              <w:rPr>
                <w:rFonts w:ascii="Arial" w:eastAsia="宋体" w:hAnsi="Arial" w:cs="Arial"/>
                <w:color w:val="000000"/>
                <w:sz w:val="16"/>
                <w:szCs w:val="16"/>
                <w:lang w:eastAsia="zh-CN"/>
              </w:rPr>
            </w:pPr>
            <w:r w:rsidRPr="00122B8B">
              <w:rPr>
                <w:rFonts w:ascii="Arial" w:eastAsia="宋体" w:hAnsi="Arial" w:cs="Arial" w:hint="eastAsia"/>
                <w:color w:val="000000"/>
                <w:sz w:val="16"/>
                <w:szCs w:val="16"/>
                <w:lang w:eastAsia="zh-CN"/>
              </w:rPr>
              <w:t>n/a</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77B509B3" w14:textId="77777777" w:rsidR="00122B8B" w:rsidRPr="00122B8B" w:rsidRDefault="00122B8B" w:rsidP="00122B8B">
            <w:pPr>
              <w:keepLines/>
              <w:overflowPunct w:val="0"/>
              <w:autoSpaceDE w:val="0"/>
              <w:autoSpaceDN w:val="0"/>
              <w:adjustRightInd w:val="0"/>
              <w:jc w:val="center"/>
              <w:rPr>
                <w:rFonts w:ascii="Arial" w:eastAsia="宋体" w:hAnsi="Arial" w:cs="Arial"/>
                <w:color w:val="000000"/>
                <w:sz w:val="16"/>
                <w:szCs w:val="16"/>
              </w:rPr>
            </w:pPr>
            <w:r w:rsidRPr="00122B8B">
              <w:rPr>
                <w:rFonts w:ascii="Arial" w:eastAsia="宋体" w:hAnsi="Arial" w:cs="Arial" w:hint="eastAsia"/>
                <w:color w:val="000000"/>
                <w:sz w:val="16"/>
                <w:szCs w:val="16"/>
                <w:lang w:eastAsia="zh-CN"/>
              </w:rPr>
              <w:t>n/a</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77420BCA" w14:textId="77777777" w:rsidR="00122B8B" w:rsidRPr="00122B8B" w:rsidRDefault="00122B8B" w:rsidP="00122B8B">
            <w:pPr>
              <w:keepLines/>
              <w:overflowPunct w:val="0"/>
              <w:autoSpaceDE w:val="0"/>
              <w:autoSpaceDN w:val="0"/>
              <w:adjustRightInd w:val="0"/>
              <w:rPr>
                <w:rFonts w:ascii="Arial" w:eastAsia="MS Mincho" w:hAnsi="Arial" w:cs="Arial"/>
                <w:color w:val="000000"/>
                <w:sz w:val="16"/>
                <w:szCs w:val="16"/>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BCB36A6" w14:textId="77777777" w:rsidR="00122B8B" w:rsidRPr="00122B8B" w:rsidRDefault="00122B8B" w:rsidP="00122B8B">
            <w:pPr>
              <w:keepLines/>
              <w:overflowPunct w:val="0"/>
              <w:autoSpaceDE w:val="0"/>
              <w:autoSpaceDN w:val="0"/>
              <w:adjustRightInd w:val="0"/>
              <w:rPr>
                <w:rFonts w:ascii="Arial" w:eastAsia="宋体" w:hAnsi="Arial" w:cs="Arial"/>
                <w:color w:val="000000"/>
                <w:sz w:val="16"/>
                <w:szCs w:val="16"/>
              </w:rPr>
            </w:pPr>
            <w:r w:rsidRPr="00122B8B">
              <w:rPr>
                <w:rFonts w:ascii="Arial" w:eastAsia="宋体" w:hAnsi="Arial" w:cs="Arial"/>
                <w:color w:val="000000"/>
                <w:sz w:val="16"/>
                <w:szCs w:val="16"/>
              </w:rPr>
              <w:t>Optional with capability signalling</w:t>
            </w:r>
          </w:p>
        </w:tc>
      </w:tr>
      <w:tr w:rsidR="00122B8B" w:rsidRPr="00122B8B" w14:paraId="3DF594A8" w14:textId="77777777" w:rsidTr="006B34BA">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54D414DB" w14:textId="77777777" w:rsidR="00122B8B" w:rsidRPr="00122B8B" w:rsidRDefault="00122B8B" w:rsidP="00122B8B">
            <w:pPr>
              <w:keepLines/>
              <w:overflowPunct w:val="0"/>
              <w:autoSpaceDE w:val="0"/>
              <w:autoSpaceDN w:val="0"/>
              <w:adjustRightInd w:val="0"/>
              <w:rPr>
                <w:rFonts w:ascii="Arial" w:eastAsia="MS Mincho" w:hAnsi="Arial" w:cs="Arial"/>
                <w:color w:val="000000"/>
                <w:sz w:val="16"/>
                <w:szCs w:val="16"/>
              </w:rPr>
            </w:pPr>
            <w:r w:rsidRPr="00122B8B">
              <w:rPr>
                <w:rFonts w:ascii="Arial" w:eastAsia="MS Mincho" w:hAnsi="Arial" w:cs="Arial" w:hint="eastAsia"/>
                <w:color w:val="000000"/>
                <w:sz w:val="16"/>
                <w:szCs w:val="16"/>
              </w:rPr>
              <w:t>X-4</w:t>
            </w:r>
          </w:p>
        </w:tc>
        <w:tc>
          <w:tcPr>
            <w:tcW w:w="972" w:type="pct"/>
            <w:tcBorders>
              <w:top w:val="single" w:sz="4" w:space="0" w:color="auto"/>
              <w:left w:val="single" w:sz="4" w:space="0" w:color="auto"/>
              <w:bottom w:val="single" w:sz="4" w:space="0" w:color="auto"/>
              <w:right w:val="single" w:sz="4" w:space="0" w:color="auto"/>
            </w:tcBorders>
            <w:shd w:val="clear" w:color="auto" w:fill="auto"/>
          </w:tcPr>
          <w:p w14:paraId="6730E6B4" w14:textId="77777777" w:rsidR="00122B8B" w:rsidRPr="00122B8B" w:rsidRDefault="00122B8B" w:rsidP="00122B8B">
            <w:pPr>
              <w:keepLines/>
              <w:overflowPunct w:val="0"/>
              <w:autoSpaceDE w:val="0"/>
              <w:autoSpaceDN w:val="0"/>
              <w:adjustRightInd w:val="0"/>
              <w:rPr>
                <w:rFonts w:ascii="Arial" w:eastAsia="Times New Roman" w:hAnsi="Arial" w:cs="Arial"/>
                <w:color w:val="000000"/>
                <w:sz w:val="16"/>
                <w:szCs w:val="16"/>
                <w:lang w:eastAsia="zh-CN"/>
              </w:rPr>
            </w:pPr>
            <w:r w:rsidRPr="00122B8B">
              <w:rPr>
                <w:rFonts w:ascii="Arial" w:eastAsia="Times New Roman" w:hAnsi="Arial" w:cs="Arial"/>
                <w:color w:val="000000"/>
                <w:sz w:val="16"/>
                <w:szCs w:val="16"/>
                <w:lang w:eastAsia="zh-CN"/>
              </w:rPr>
              <w:t>SBFD random access operation based on two separate RACH configurations, including one legacy RACH configuration and one additional RACH configuration in RRC_IDLE/INACTIVE/CONNECTED mode</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5A0F7CBA" w14:textId="77777777" w:rsidR="00122B8B" w:rsidRPr="00122B8B" w:rsidRDefault="00122B8B" w:rsidP="00122B8B">
            <w:pPr>
              <w:overflowPunct w:val="0"/>
              <w:autoSpaceDE w:val="0"/>
              <w:autoSpaceDN w:val="0"/>
              <w:adjustRightInd w:val="0"/>
              <w:rPr>
                <w:rFonts w:ascii="Arial" w:eastAsia="MS Mincho" w:hAnsi="Arial" w:cs="Arial"/>
                <w:color w:val="000000"/>
                <w:sz w:val="16"/>
                <w:szCs w:val="16"/>
              </w:rPr>
            </w:pPr>
            <w:r w:rsidRPr="00122B8B">
              <w:rPr>
                <w:rFonts w:ascii="Arial" w:eastAsia="Times New Roman" w:hAnsi="Arial" w:cs="Arial"/>
                <w:color w:val="000000"/>
                <w:sz w:val="16"/>
                <w:szCs w:val="16"/>
                <w:lang w:eastAsia="zh-CN"/>
              </w:rPr>
              <w:t>Support of SBFD random access operation based on two separate RACH configurations, including one legacy RACH configuration and one additional RACH configuration in RRC_IDLE/INACTIVE/CONNECTED mode (</w:t>
            </w:r>
            <w:r w:rsidRPr="00122B8B">
              <w:rPr>
                <w:rFonts w:ascii="Arial" w:eastAsia="Times New Roman" w:hAnsi="Arial" w:cs="Arial"/>
                <w:bCs/>
                <w:color w:val="000000"/>
                <w:sz w:val="16"/>
                <w:szCs w:val="16"/>
              </w:rPr>
              <w:t>RACH configuration Option 2</w:t>
            </w:r>
            <w:r w:rsidRPr="00122B8B">
              <w:rPr>
                <w:rFonts w:ascii="Arial" w:eastAsia="Times New Roman" w:hAnsi="Arial" w:cs="Arial"/>
                <w:color w:val="000000"/>
                <w:sz w:val="16"/>
                <w:szCs w:val="16"/>
                <w:lang w:eastAsia="zh-CN"/>
              </w:rPr>
              <w:t>)</w:t>
            </w:r>
          </w:p>
          <w:p w14:paraId="1F30D6A5" w14:textId="77777777" w:rsidR="00122B8B" w:rsidRPr="00122B8B" w:rsidRDefault="00122B8B" w:rsidP="00122B8B">
            <w:pPr>
              <w:overflowPunct w:val="0"/>
              <w:autoSpaceDE w:val="0"/>
              <w:autoSpaceDN w:val="0"/>
              <w:adjustRightInd w:val="0"/>
              <w:rPr>
                <w:rFonts w:ascii="Arial" w:eastAsia="Yu Mincho" w:hAnsi="Arial" w:cs="Arial"/>
                <w:bCs/>
                <w:color w:val="000000"/>
                <w:sz w:val="16"/>
                <w:szCs w:val="16"/>
              </w:rPr>
            </w:pPr>
          </w:p>
          <w:p w14:paraId="2FA74113" w14:textId="77777777" w:rsidR="00122B8B" w:rsidRPr="00122B8B" w:rsidRDefault="00122B8B" w:rsidP="00122B8B">
            <w:pPr>
              <w:overflowPunct w:val="0"/>
              <w:autoSpaceDE w:val="0"/>
              <w:autoSpaceDN w:val="0"/>
              <w:adjustRightInd w:val="0"/>
              <w:rPr>
                <w:rFonts w:ascii="Arial" w:eastAsia="Yu Mincho" w:hAnsi="Arial" w:cs="Arial"/>
                <w:bCs/>
                <w:color w:val="000000"/>
                <w:sz w:val="16"/>
                <w:szCs w:val="16"/>
              </w:rPr>
            </w:pPr>
            <w:r w:rsidRPr="00122B8B">
              <w:rPr>
                <w:rFonts w:ascii="Arial" w:eastAsia="Yu Mincho" w:hAnsi="Arial" w:cs="Arial" w:hint="eastAsia"/>
                <w:bCs/>
                <w:color w:val="000000"/>
                <w:sz w:val="16"/>
                <w:szCs w:val="16"/>
                <w:highlight w:val="yellow"/>
              </w:rPr>
              <w:t>FFS: Other component(s) which may be separate FG</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3E78342B" w14:textId="77777777" w:rsidR="00122B8B" w:rsidRPr="00122B8B" w:rsidRDefault="00122B8B" w:rsidP="00122B8B">
            <w:pPr>
              <w:keepLines/>
              <w:overflowPunct w:val="0"/>
              <w:autoSpaceDE w:val="0"/>
              <w:autoSpaceDN w:val="0"/>
              <w:adjustRightInd w:val="0"/>
              <w:rPr>
                <w:rFonts w:ascii="Arial" w:eastAsia="MS Mincho" w:hAnsi="Arial" w:cs="Arial"/>
                <w:color w:val="000000"/>
                <w:sz w:val="16"/>
                <w:szCs w:val="16"/>
              </w:rPr>
            </w:pPr>
            <w:r w:rsidRPr="00122B8B">
              <w:rPr>
                <w:rFonts w:ascii="Arial" w:eastAsia="MS Mincho" w:hAnsi="Arial" w:cs="Arial" w:hint="eastAsia"/>
                <w:color w:val="000000"/>
                <w:sz w:val="16"/>
                <w:szCs w:val="16"/>
                <w:highlight w:val="yellow"/>
              </w:rPr>
              <w:t>[X-1, X-3]</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4762D4A" w14:textId="77777777" w:rsidR="00122B8B" w:rsidRPr="00122B8B" w:rsidRDefault="00122B8B" w:rsidP="00122B8B">
            <w:pPr>
              <w:keepLines/>
              <w:overflowPunct w:val="0"/>
              <w:autoSpaceDE w:val="0"/>
              <w:autoSpaceDN w:val="0"/>
              <w:adjustRightInd w:val="0"/>
              <w:jc w:val="center"/>
              <w:rPr>
                <w:rFonts w:ascii="Arial" w:eastAsia="Yu Mincho" w:hAnsi="Arial" w:cs="Arial"/>
                <w:color w:val="000000"/>
                <w:sz w:val="16"/>
                <w:szCs w:val="16"/>
              </w:rPr>
            </w:pPr>
            <w:r w:rsidRPr="00122B8B">
              <w:rPr>
                <w:rFonts w:ascii="Arial" w:eastAsia="Yu Mincho" w:hAnsi="Arial" w:cs="Arial" w:hint="eastAsia"/>
                <w:color w:val="000000"/>
                <w:sz w:val="16"/>
                <w:szCs w:val="16"/>
              </w:rPr>
              <w:t>YES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64B4374A" w14:textId="77777777" w:rsidR="00122B8B" w:rsidRPr="00122B8B" w:rsidRDefault="00122B8B" w:rsidP="00122B8B">
            <w:pPr>
              <w:keepLines/>
              <w:overflowPunct w:val="0"/>
              <w:autoSpaceDE w:val="0"/>
              <w:autoSpaceDN w:val="0"/>
              <w:adjustRightInd w:val="0"/>
              <w:jc w:val="center"/>
              <w:rPr>
                <w:rFonts w:ascii="Arial" w:eastAsia="Yu Mincho" w:hAnsi="Arial" w:cs="Arial"/>
                <w:color w:val="000000"/>
                <w:sz w:val="16"/>
                <w:szCs w:val="16"/>
              </w:rPr>
            </w:pPr>
            <w:r w:rsidRPr="00122B8B">
              <w:rPr>
                <w:rFonts w:ascii="Arial" w:eastAsia="Yu Mincho" w:hAnsi="Arial" w:cs="Arial" w:hint="eastAsia"/>
                <w:color w:val="000000"/>
                <w:sz w:val="16"/>
                <w:szCs w:val="16"/>
              </w:rPr>
              <w:t>n/a</w:t>
            </w:r>
          </w:p>
        </w:tc>
        <w:tc>
          <w:tcPr>
            <w:tcW w:w="1086" w:type="pct"/>
            <w:tcBorders>
              <w:top w:val="single" w:sz="4" w:space="0" w:color="auto"/>
              <w:left w:val="single" w:sz="4" w:space="0" w:color="auto"/>
              <w:bottom w:val="single" w:sz="4" w:space="0" w:color="auto"/>
              <w:right w:val="single" w:sz="4" w:space="0" w:color="auto"/>
            </w:tcBorders>
            <w:shd w:val="clear" w:color="auto" w:fill="auto"/>
          </w:tcPr>
          <w:p w14:paraId="70B9EFB1" w14:textId="77777777" w:rsidR="00122B8B" w:rsidRPr="00122B8B" w:rsidRDefault="00122B8B" w:rsidP="00122B8B">
            <w:pPr>
              <w:keepLines/>
              <w:overflowPunct w:val="0"/>
              <w:autoSpaceDE w:val="0"/>
              <w:autoSpaceDN w:val="0"/>
              <w:adjustRightInd w:val="0"/>
              <w:rPr>
                <w:rFonts w:ascii="Arial" w:eastAsia="Yu Mincho" w:hAnsi="Arial" w:cs="Arial"/>
                <w:color w:val="000000"/>
                <w:sz w:val="16"/>
                <w:szCs w:val="16"/>
              </w:rPr>
            </w:pPr>
            <w:r w:rsidRPr="00122B8B">
              <w:rPr>
                <w:rFonts w:ascii="Arial" w:eastAsia="Times New Roman" w:hAnsi="Arial" w:cs="Arial"/>
                <w:color w:val="000000"/>
                <w:sz w:val="16"/>
                <w:szCs w:val="16"/>
                <w:lang w:eastAsia="zh-CN"/>
              </w:rPr>
              <w:t>SBFD random access operation based on two separate RACH configurations in RRC_IDLE/INACTIVE/CONNECTED mode</w:t>
            </w:r>
            <w:r w:rsidRPr="00122B8B">
              <w:rPr>
                <w:rFonts w:ascii="Arial" w:eastAsia="Yu Mincho" w:hAnsi="Arial" w:cs="Arial" w:hint="eastAsia"/>
                <w:color w:val="000000"/>
                <w:sz w:val="16"/>
                <w:szCs w:val="16"/>
              </w:rPr>
              <w:t xml:space="preserve"> is not supported</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282D4307" w14:textId="77777777" w:rsidR="00122B8B" w:rsidRPr="00122B8B" w:rsidRDefault="00122B8B" w:rsidP="00122B8B">
            <w:pPr>
              <w:keepLines/>
              <w:overflowPunct w:val="0"/>
              <w:autoSpaceDE w:val="0"/>
              <w:autoSpaceDN w:val="0"/>
              <w:adjustRightInd w:val="0"/>
              <w:jc w:val="center"/>
              <w:rPr>
                <w:rFonts w:ascii="Arial" w:eastAsia="MS Mincho" w:hAnsi="Arial" w:cs="Arial"/>
                <w:color w:val="000000"/>
                <w:sz w:val="16"/>
                <w:szCs w:val="16"/>
                <w:highlight w:val="yellow"/>
              </w:rPr>
            </w:pPr>
            <w:r w:rsidRPr="00122B8B">
              <w:rPr>
                <w:rFonts w:ascii="Arial" w:eastAsia="MS Mincho" w:hAnsi="Arial" w:cs="Arial" w:hint="eastAsia"/>
                <w:color w:val="000000"/>
                <w:sz w:val="16"/>
                <w:szCs w:val="16"/>
                <w:highlight w:val="yellow"/>
              </w:rPr>
              <w:t>[</w:t>
            </w:r>
            <w:r w:rsidRPr="00122B8B">
              <w:rPr>
                <w:rFonts w:ascii="Arial" w:eastAsia="宋体" w:hAnsi="Arial" w:cs="Arial"/>
                <w:color w:val="000000"/>
                <w:sz w:val="16"/>
                <w:szCs w:val="16"/>
                <w:highlight w:val="yellow"/>
                <w:lang w:eastAsia="zh-CN"/>
              </w:rPr>
              <w:t>P</w:t>
            </w:r>
            <w:r w:rsidRPr="00122B8B">
              <w:rPr>
                <w:rFonts w:ascii="Arial" w:eastAsia="宋体" w:hAnsi="Arial" w:cs="Arial" w:hint="eastAsia"/>
                <w:color w:val="000000"/>
                <w:sz w:val="16"/>
                <w:szCs w:val="16"/>
                <w:highlight w:val="yellow"/>
                <w:lang w:eastAsia="zh-CN"/>
              </w:rPr>
              <w:t>er Band</w:t>
            </w:r>
            <w:r w:rsidRPr="00122B8B">
              <w:rPr>
                <w:rFonts w:ascii="Arial" w:eastAsia="MS Mincho" w:hAnsi="Arial" w:cs="Arial" w:hint="eastAsia"/>
                <w:color w:val="000000"/>
                <w:sz w:val="16"/>
                <w:szCs w:val="16"/>
                <w:highlight w:val="yellow"/>
              </w:rP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B712268" w14:textId="77777777" w:rsidR="00122B8B" w:rsidRPr="00122B8B" w:rsidRDefault="00122B8B" w:rsidP="00122B8B">
            <w:pPr>
              <w:keepLines/>
              <w:overflowPunct w:val="0"/>
              <w:autoSpaceDE w:val="0"/>
              <w:autoSpaceDN w:val="0"/>
              <w:adjustRightInd w:val="0"/>
              <w:jc w:val="center"/>
              <w:rPr>
                <w:rFonts w:ascii="Arial" w:eastAsia="Yu Mincho" w:hAnsi="Arial" w:cs="Arial"/>
                <w:color w:val="000000"/>
                <w:sz w:val="16"/>
                <w:szCs w:val="16"/>
              </w:rPr>
            </w:pPr>
            <w:r w:rsidRPr="00122B8B">
              <w:rPr>
                <w:rFonts w:ascii="Arial" w:eastAsia="宋体" w:hAnsi="Arial" w:cs="Arial" w:hint="eastAsia"/>
                <w:color w:val="000000"/>
                <w:sz w:val="16"/>
                <w:szCs w:val="16"/>
                <w:lang w:eastAsia="zh-CN"/>
              </w:rPr>
              <w:t>TDD</w:t>
            </w:r>
            <w:r w:rsidRPr="00122B8B">
              <w:rPr>
                <w:rFonts w:ascii="Arial" w:eastAsia="Yu Mincho" w:hAnsi="Arial" w:cs="Arial" w:hint="eastAsia"/>
                <w:color w:val="000000"/>
                <w:sz w:val="16"/>
                <w:szCs w:val="16"/>
              </w:rPr>
              <w:t xml:space="preserve">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E41D8D4" w14:textId="77777777" w:rsidR="00122B8B" w:rsidRPr="00122B8B" w:rsidRDefault="00122B8B" w:rsidP="00122B8B">
            <w:pPr>
              <w:keepLines/>
              <w:overflowPunct w:val="0"/>
              <w:autoSpaceDE w:val="0"/>
              <w:autoSpaceDN w:val="0"/>
              <w:adjustRightInd w:val="0"/>
              <w:jc w:val="center"/>
              <w:rPr>
                <w:rFonts w:ascii="Arial" w:eastAsia="Yu Mincho" w:hAnsi="Arial" w:cs="Arial"/>
                <w:color w:val="000000"/>
                <w:sz w:val="16"/>
                <w:szCs w:val="16"/>
              </w:rPr>
            </w:pPr>
            <w:r w:rsidRPr="00122B8B">
              <w:rPr>
                <w:rFonts w:ascii="Arial" w:eastAsia="Yu Mincho" w:hAnsi="Arial" w:cs="Arial" w:hint="eastAsia"/>
                <w:color w:val="000000"/>
                <w:sz w:val="16"/>
                <w:szCs w:val="16"/>
              </w:rPr>
              <w:t>n/a</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F283054" w14:textId="77777777" w:rsidR="00122B8B" w:rsidRPr="00122B8B" w:rsidRDefault="00122B8B" w:rsidP="00122B8B">
            <w:pPr>
              <w:keepLines/>
              <w:overflowPunct w:val="0"/>
              <w:autoSpaceDE w:val="0"/>
              <w:autoSpaceDN w:val="0"/>
              <w:adjustRightInd w:val="0"/>
              <w:jc w:val="center"/>
              <w:rPr>
                <w:rFonts w:ascii="Arial" w:eastAsia="Yu Mincho" w:hAnsi="Arial" w:cs="Arial"/>
                <w:color w:val="000000"/>
                <w:sz w:val="16"/>
                <w:szCs w:val="16"/>
              </w:rPr>
            </w:pPr>
            <w:r w:rsidRPr="00122B8B">
              <w:rPr>
                <w:rFonts w:ascii="Arial" w:eastAsia="Yu Mincho" w:hAnsi="Arial" w:cs="Arial" w:hint="eastAsia"/>
                <w:color w:val="000000"/>
                <w:sz w:val="16"/>
                <w:szCs w:val="16"/>
              </w:rPr>
              <w:t>n/a</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73D2F555" w14:textId="77777777" w:rsidR="00122B8B" w:rsidRPr="00122B8B" w:rsidRDefault="00122B8B" w:rsidP="00122B8B">
            <w:pPr>
              <w:keepLines/>
              <w:overflowPunct w:val="0"/>
              <w:autoSpaceDE w:val="0"/>
              <w:autoSpaceDN w:val="0"/>
              <w:adjustRightInd w:val="0"/>
              <w:rPr>
                <w:rFonts w:ascii="Arial" w:eastAsia="宋体" w:hAnsi="Arial" w:cs="Arial"/>
                <w:color w:val="000000"/>
                <w:sz w:val="16"/>
                <w:szCs w:val="16"/>
                <w:highlight w:val="yellow"/>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F1AB097" w14:textId="77777777" w:rsidR="00122B8B" w:rsidRPr="00122B8B" w:rsidRDefault="00122B8B" w:rsidP="00122B8B">
            <w:pPr>
              <w:keepLines/>
              <w:overflowPunct w:val="0"/>
              <w:autoSpaceDE w:val="0"/>
              <w:autoSpaceDN w:val="0"/>
              <w:adjustRightInd w:val="0"/>
              <w:rPr>
                <w:rFonts w:ascii="Arial" w:eastAsia="宋体" w:hAnsi="Arial" w:cs="Arial"/>
                <w:color w:val="000000"/>
                <w:sz w:val="16"/>
                <w:szCs w:val="16"/>
              </w:rPr>
            </w:pPr>
            <w:r w:rsidRPr="00122B8B">
              <w:rPr>
                <w:rFonts w:ascii="Arial" w:eastAsia="宋体" w:hAnsi="Arial" w:cs="Arial"/>
                <w:color w:val="000000"/>
                <w:sz w:val="16"/>
                <w:szCs w:val="16"/>
              </w:rPr>
              <w:t>Optional with capability signalling</w:t>
            </w:r>
          </w:p>
        </w:tc>
      </w:tr>
    </w:tbl>
    <w:p w14:paraId="5AF48485" w14:textId="77777777" w:rsidR="006B34BA" w:rsidRPr="00930E42" w:rsidRDefault="006B34BA" w:rsidP="00BE32E8">
      <w:pPr>
        <w:spacing w:afterLines="50" w:after="120"/>
        <w:jc w:val="both"/>
        <w:rPr>
          <w:rFonts w:eastAsia="宋体"/>
          <w:sz w:val="22"/>
          <w:szCs w:val="22"/>
          <w:lang w:val="en-US" w:eastAsia="zh-CN"/>
        </w:rPr>
      </w:pPr>
    </w:p>
    <w:p w14:paraId="7973D654" w14:textId="1BA92BB4" w:rsidR="00282B92" w:rsidRDefault="00173025" w:rsidP="00BE32E8">
      <w:pPr>
        <w:spacing w:afterLines="50" w:after="120"/>
        <w:jc w:val="both"/>
        <w:rPr>
          <w:rFonts w:eastAsia="宋体"/>
          <w:sz w:val="22"/>
          <w:szCs w:val="22"/>
          <w:lang w:val="en-US" w:eastAsia="zh-CN"/>
        </w:rPr>
      </w:pPr>
      <w:r>
        <w:rPr>
          <w:rFonts w:eastAsia="宋体" w:hint="eastAsia"/>
          <w:sz w:val="22"/>
          <w:szCs w:val="22"/>
          <w:lang w:val="en-US" w:eastAsia="zh-CN"/>
        </w:rPr>
        <w:t xml:space="preserve">For SBFD random access operation, </w:t>
      </w:r>
      <w:r w:rsidRPr="00173025">
        <w:rPr>
          <w:rFonts w:eastAsia="宋体"/>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sidR="00DE4E39">
        <w:rPr>
          <w:rFonts w:eastAsia="宋体" w:hint="eastAsia"/>
          <w:sz w:val="22"/>
          <w:szCs w:val="22"/>
          <w:lang w:val="en-US" w:eastAsia="zh-CN"/>
        </w:rPr>
        <w:t xml:space="preserve"> F</w:t>
      </w:r>
      <w:r w:rsidR="00A710CA">
        <w:rPr>
          <w:rFonts w:eastAsiaTheme="minorEastAsia" w:hint="eastAsia"/>
          <w:sz w:val="22"/>
          <w:szCs w:val="22"/>
          <w:lang w:val="en-US"/>
        </w:rPr>
        <w:t xml:space="preserve">ragmented support of RACH configuration options will cause practical issue for SBFD operation. </w:t>
      </w:r>
      <w:r w:rsidR="00E546BC">
        <w:rPr>
          <w:rFonts w:eastAsia="宋体" w:hint="eastAsia"/>
          <w:sz w:val="22"/>
          <w:szCs w:val="22"/>
          <w:lang w:val="en-US" w:eastAsia="zh-CN"/>
        </w:rPr>
        <w:t xml:space="preserve">Therefore, taking </w:t>
      </w:r>
      <w:r w:rsidR="00C9506C">
        <w:rPr>
          <w:rFonts w:eastAsia="宋体" w:hint="eastAsia"/>
          <w:sz w:val="22"/>
          <w:szCs w:val="22"/>
          <w:lang w:val="en-US" w:eastAsia="zh-CN"/>
        </w:rPr>
        <w:t xml:space="preserve">option 1 as </w:t>
      </w:r>
      <w:r w:rsidR="00B17DD2">
        <w:rPr>
          <w:rFonts w:eastAsia="宋体" w:hint="eastAsia"/>
          <w:sz w:val="22"/>
          <w:szCs w:val="22"/>
          <w:lang w:val="en-US" w:eastAsia="zh-CN"/>
        </w:rPr>
        <w:t xml:space="preserve">the </w:t>
      </w:r>
      <w:r w:rsidR="00A710CA">
        <w:rPr>
          <w:rFonts w:eastAsiaTheme="minorEastAsia" w:hint="eastAsia"/>
          <w:sz w:val="22"/>
          <w:szCs w:val="22"/>
          <w:lang w:val="en-US"/>
        </w:rPr>
        <w:t>default option</w:t>
      </w:r>
      <w:r w:rsidR="00E546BC">
        <w:rPr>
          <w:rFonts w:eastAsia="宋体" w:hint="eastAsia"/>
          <w:sz w:val="22"/>
          <w:szCs w:val="22"/>
          <w:lang w:val="en-US" w:eastAsia="zh-CN"/>
        </w:rPr>
        <w:t xml:space="preserve"> should be </w:t>
      </w:r>
      <w:r w:rsidR="00C9506C">
        <w:rPr>
          <w:rFonts w:eastAsia="宋体" w:hint="eastAsia"/>
          <w:sz w:val="22"/>
          <w:szCs w:val="22"/>
          <w:lang w:val="en-US" w:eastAsia="zh-CN"/>
        </w:rPr>
        <w:t>supported, i.e. Alt 1.</w:t>
      </w:r>
    </w:p>
    <w:p w14:paraId="44C9297C" w14:textId="23E4904A" w:rsidR="001A7566" w:rsidRDefault="002F3623" w:rsidP="00BE32E8">
      <w:pPr>
        <w:spacing w:afterLines="50" w:after="120"/>
        <w:jc w:val="both"/>
        <w:rPr>
          <w:rFonts w:eastAsia="宋体"/>
          <w:sz w:val="22"/>
          <w:szCs w:val="22"/>
          <w:lang w:val="en-US" w:eastAsia="zh-CN"/>
        </w:rPr>
      </w:pPr>
      <w:r>
        <w:rPr>
          <w:rFonts w:eastAsia="宋体"/>
          <w:sz w:val="22"/>
          <w:szCs w:val="22"/>
          <w:lang w:val="en-US" w:eastAsia="zh-CN"/>
        </w:rPr>
        <w:lastRenderedPageBreak/>
        <w:t>For</w:t>
      </w:r>
      <w:r>
        <w:rPr>
          <w:rFonts w:eastAsia="宋体" w:hint="eastAsia"/>
          <w:sz w:val="22"/>
          <w:szCs w:val="22"/>
          <w:lang w:val="en-US" w:eastAsia="zh-CN"/>
        </w:rPr>
        <w:t xml:space="preserve"> RACH configuration option 2, </w:t>
      </w:r>
      <w:r w:rsidR="00B22228">
        <w:rPr>
          <w:rFonts w:eastAsia="宋体" w:hint="eastAsia"/>
          <w:sz w:val="22"/>
          <w:szCs w:val="22"/>
          <w:lang w:val="en-US" w:eastAsia="zh-CN"/>
        </w:rPr>
        <w:t>i</w:t>
      </w:r>
      <w:r w:rsidR="00A60D36">
        <w:rPr>
          <w:rFonts w:eastAsia="宋体" w:hint="eastAsia"/>
          <w:sz w:val="22"/>
          <w:szCs w:val="22"/>
          <w:lang w:val="en-US" w:eastAsia="zh-CN"/>
        </w:rPr>
        <w:t xml:space="preserve">t is preferred that support of </w:t>
      </w:r>
      <w:r w:rsidR="00A60D36" w:rsidRPr="002F3623">
        <w:rPr>
          <w:rFonts w:eastAsia="宋体"/>
          <w:sz w:val="22"/>
          <w:szCs w:val="22"/>
          <w:lang w:val="en-US" w:eastAsia="zh-CN"/>
        </w:rPr>
        <w:t>valid RO across SBFD and non-SBFD symbols</w:t>
      </w:r>
      <w:r w:rsidR="00156E25">
        <w:rPr>
          <w:rFonts w:eastAsia="宋体" w:hint="eastAsia"/>
          <w:sz w:val="22"/>
          <w:szCs w:val="22"/>
          <w:lang w:val="en-US" w:eastAsia="zh-CN"/>
        </w:rPr>
        <w:t xml:space="preserve"> as a </w:t>
      </w:r>
      <w:r w:rsidR="00A21B84">
        <w:rPr>
          <w:rFonts w:eastAsia="宋体" w:hint="eastAsia"/>
          <w:sz w:val="22"/>
          <w:szCs w:val="22"/>
          <w:lang w:val="en-US" w:eastAsia="zh-CN"/>
        </w:rPr>
        <w:t>part</w:t>
      </w:r>
      <w:r w:rsidR="00156E25">
        <w:rPr>
          <w:rFonts w:eastAsia="宋体" w:hint="eastAsia"/>
          <w:sz w:val="22"/>
          <w:szCs w:val="22"/>
          <w:lang w:val="en-US" w:eastAsia="zh-CN"/>
        </w:rPr>
        <w:t xml:space="preserve"> </w:t>
      </w:r>
      <w:r w:rsidR="00A60D36">
        <w:rPr>
          <w:rFonts w:eastAsia="宋体" w:hint="eastAsia"/>
          <w:sz w:val="22"/>
          <w:szCs w:val="22"/>
          <w:lang w:val="en-US" w:eastAsia="zh-CN"/>
        </w:rPr>
        <w:t xml:space="preserve">of </w:t>
      </w:r>
      <w:r w:rsidR="00ED1A0E">
        <w:rPr>
          <w:rFonts w:eastAsia="宋体" w:hint="eastAsia"/>
          <w:sz w:val="22"/>
          <w:szCs w:val="22"/>
          <w:lang w:val="en-US" w:eastAsia="zh-CN"/>
        </w:rPr>
        <w:t xml:space="preserve">FG </w:t>
      </w:r>
      <w:r w:rsidR="009A4E95">
        <w:rPr>
          <w:rFonts w:eastAsiaTheme="minorEastAsia" w:hint="eastAsia"/>
          <w:sz w:val="22"/>
          <w:szCs w:val="22"/>
          <w:lang w:val="en-US"/>
        </w:rPr>
        <w:t>60</w:t>
      </w:r>
      <w:r w:rsidR="00A60D36">
        <w:rPr>
          <w:rFonts w:eastAsia="宋体" w:hint="eastAsia"/>
          <w:sz w:val="22"/>
          <w:szCs w:val="22"/>
          <w:lang w:val="en-US" w:eastAsia="zh-CN"/>
        </w:rPr>
        <w:t>-4</w:t>
      </w:r>
      <w:r w:rsidR="00156E25">
        <w:rPr>
          <w:rFonts w:eastAsia="宋体" w:hint="eastAsia"/>
          <w:sz w:val="22"/>
          <w:szCs w:val="22"/>
          <w:lang w:val="en-US" w:eastAsia="zh-CN"/>
        </w:rPr>
        <w:t>.</w:t>
      </w:r>
    </w:p>
    <w:p w14:paraId="4A137567" w14:textId="128027A0" w:rsidR="00156E25" w:rsidRPr="00B22228" w:rsidRDefault="00DC141F" w:rsidP="00BE32E8">
      <w:pPr>
        <w:spacing w:afterLines="50" w:after="120"/>
        <w:jc w:val="both"/>
        <w:rPr>
          <w:rFonts w:eastAsia="宋体"/>
          <w:sz w:val="22"/>
          <w:szCs w:val="22"/>
          <w:lang w:val="en-US" w:eastAsia="zh-CN"/>
        </w:rPr>
      </w:pPr>
      <w:r>
        <w:rPr>
          <w:rFonts w:eastAsia="宋体" w:hint="eastAsia"/>
          <w:sz w:val="22"/>
          <w:szCs w:val="22"/>
          <w:lang w:val="en-US" w:eastAsia="zh-CN"/>
        </w:rPr>
        <w:t xml:space="preserve">For </w:t>
      </w:r>
      <w:r w:rsidR="00AA79D4">
        <w:rPr>
          <w:rFonts w:eastAsia="宋体" w:hint="eastAsia"/>
          <w:sz w:val="22"/>
          <w:szCs w:val="22"/>
          <w:lang w:val="en-US" w:eastAsia="zh-CN"/>
        </w:rPr>
        <w:t>PRACH repetition in additional-ROs</w:t>
      </w:r>
      <w:r>
        <w:rPr>
          <w:rFonts w:eastAsia="宋体" w:hint="eastAsia"/>
          <w:sz w:val="22"/>
          <w:szCs w:val="22"/>
          <w:lang w:val="en-US" w:eastAsia="zh-CN"/>
        </w:rPr>
        <w:t>,</w:t>
      </w:r>
      <w:r w:rsidR="00AA79D4">
        <w:rPr>
          <w:rFonts w:eastAsia="宋体" w:hint="eastAsia"/>
          <w:sz w:val="22"/>
          <w:szCs w:val="22"/>
          <w:lang w:val="en-US" w:eastAsia="zh-CN"/>
        </w:rPr>
        <w:t xml:space="preserve"> </w:t>
      </w:r>
      <w:r>
        <w:rPr>
          <w:rFonts w:eastAsia="宋体" w:hint="eastAsia"/>
          <w:sz w:val="22"/>
          <w:szCs w:val="22"/>
          <w:lang w:val="en-US" w:eastAsia="zh-CN"/>
        </w:rPr>
        <w:t xml:space="preserve">whether single FG or separate FGs for RACH configuration option </w:t>
      </w:r>
      <w:r w:rsidR="00B750E3">
        <w:rPr>
          <w:rFonts w:eastAsiaTheme="minorEastAsia" w:hint="eastAsia"/>
          <w:sz w:val="22"/>
          <w:szCs w:val="22"/>
          <w:lang w:val="en-US"/>
        </w:rPr>
        <w:t>1</w:t>
      </w:r>
      <w:r w:rsidR="00B750E3">
        <w:rPr>
          <w:rFonts w:eastAsia="宋体" w:hint="eastAsia"/>
          <w:sz w:val="22"/>
          <w:szCs w:val="22"/>
          <w:lang w:val="en-US" w:eastAsia="zh-CN"/>
        </w:rPr>
        <w:t xml:space="preserve"> </w:t>
      </w:r>
      <w:r>
        <w:rPr>
          <w:rFonts w:eastAsia="宋体" w:hint="eastAsia"/>
          <w:sz w:val="22"/>
          <w:szCs w:val="22"/>
          <w:lang w:val="en-US" w:eastAsia="zh-CN"/>
        </w:rPr>
        <w:t>and option 2 was</w:t>
      </w:r>
      <w:r w:rsidR="00AA79D4">
        <w:rPr>
          <w:rFonts w:eastAsia="宋体" w:hint="eastAsia"/>
          <w:sz w:val="22"/>
          <w:szCs w:val="22"/>
          <w:lang w:val="en-US" w:eastAsia="zh-CN"/>
        </w:rPr>
        <w:t xml:space="preserve"> discussed </w:t>
      </w:r>
      <w:r w:rsidR="00B22228">
        <w:rPr>
          <w:rFonts w:eastAsia="宋体" w:hint="eastAsia"/>
          <w:sz w:val="22"/>
          <w:szCs w:val="22"/>
          <w:lang w:val="en-US" w:eastAsia="zh-CN"/>
        </w:rPr>
        <w:t xml:space="preserve">at the RAN1#120 meeting. </w:t>
      </w:r>
      <w:r w:rsidR="00B17DD2" w:rsidRPr="00B17DD2">
        <w:rPr>
          <w:rFonts w:eastAsia="宋体"/>
          <w:sz w:val="22"/>
          <w:szCs w:val="22"/>
          <w:lang w:val="en-US" w:eastAsia="zh-CN"/>
        </w:rPr>
        <w:t>We think that single separate FG for PRACH repetition in additional ROs is sufficient</w:t>
      </w:r>
      <w:r w:rsidR="00EE4121">
        <w:rPr>
          <w:rFonts w:eastAsia="宋体" w:hint="eastAsia"/>
          <w:sz w:val="22"/>
          <w:szCs w:val="22"/>
          <w:lang w:val="en-US" w:eastAsia="zh-CN"/>
        </w:rPr>
        <w:t xml:space="preserve">. </w:t>
      </w:r>
      <w:r w:rsidR="00B17DD2" w:rsidRPr="00B17DD2">
        <w:rPr>
          <w:rFonts w:eastAsia="宋体"/>
          <w:sz w:val="22"/>
          <w:szCs w:val="22"/>
          <w:lang w:val="en-US" w:eastAsia="zh-CN"/>
        </w:rPr>
        <w:t>If UE supports this FG and option 1, the UE supports PRACH repetition in additional ROs based on option 1. If UE supports this FG and option 2, the UE supports PRACH repetition in additional ROs based on option 2.</w:t>
      </w:r>
    </w:p>
    <w:p w14:paraId="73192A6D" w14:textId="597CD634" w:rsidR="002F3623" w:rsidRDefault="00830717" w:rsidP="00BE32E8">
      <w:pPr>
        <w:spacing w:afterLines="50" w:after="120"/>
        <w:jc w:val="both"/>
        <w:rPr>
          <w:rFonts w:eastAsia="宋体"/>
          <w:sz w:val="22"/>
          <w:szCs w:val="22"/>
          <w:lang w:val="en-US" w:eastAsia="zh-CN"/>
        </w:rPr>
      </w:pPr>
      <w:r>
        <w:rPr>
          <w:rFonts w:eastAsia="宋体" w:hint="eastAsia"/>
          <w:sz w:val="22"/>
          <w:szCs w:val="22"/>
          <w:lang w:val="en-US" w:eastAsia="zh-CN"/>
        </w:rPr>
        <w:t xml:space="preserve">For Msg 3 repetitions in SBFD symbols, it can be further discussed whether a separate FG is needed. If </w:t>
      </w:r>
      <w:r w:rsidR="00453B7E">
        <w:rPr>
          <w:rFonts w:eastAsia="宋体" w:hint="eastAsia"/>
          <w:sz w:val="22"/>
          <w:szCs w:val="22"/>
          <w:lang w:val="en-US" w:eastAsia="zh-CN"/>
        </w:rPr>
        <w:t xml:space="preserve">a separate FG is not introduced, support of Msg 3 repetitions in SBFD symbols </w:t>
      </w:r>
      <w:r w:rsidR="00984D6D">
        <w:rPr>
          <w:rFonts w:eastAsia="宋体" w:hint="eastAsia"/>
          <w:sz w:val="22"/>
          <w:szCs w:val="22"/>
          <w:lang w:val="en-US" w:eastAsia="zh-CN"/>
        </w:rPr>
        <w:t xml:space="preserve">can be implicitly reported by </w:t>
      </w:r>
      <w:r w:rsidR="0058531C">
        <w:rPr>
          <w:rFonts w:eastAsia="宋体" w:hint="eastAsia"/>
          <w:sz w:val="22"/>
          <w:szCs w:val="22"/>
          <w:lang w:val="en-US" w:eastAsia="zh-CN"/>
        </w:rPr>
        <w:t xml:space="preserve">FG </w:t>
      </w:r>
      <w:r w:rsidR="004517DA">
        <w:rPr>
          <w:rFonts w:eastAsia="宋体" w:hint="eastAsia"/>
          <w:sz w:val="22"/>
          <w:szCs w:val="22"/>
          <w:lang w:val="en-US" w:eastAsia="zh-CN"/>
        </w:rPr>
        <w:t>30-6 (</w:t>
      </w:r>
      <w:r w:rsidR="004517DA">
        <w:rPr>
          <w:rFonts w:eastAsia="宋体"/>
          <w:sz w:val="22"/>
          <w:szCs w:val="22"/>
          <w:lang w:val="en-US" w:eastAsia="zh-CN"/>
        </w:rPr>
        <w:t>Msg</w:t>
      </w:r>
      <w:r w:rsidR="004517DA">
        <w:rPr>
          <w:rFonts w:eastAsia="宋体" w:hint="eastAsia"/>
          <w:sz w:val="22"/>
          <w:szCs w:val="22"/>
          <w:lang w:val="en-US" w:eastAsia="zh-CN"/>
        </w:rPr>
        <w:t xml:space="preserve"> 3 repetitions) and the basic FG for SBFD (</w:t>
      </w:r>
      <w:r w:rsidR="00ED1A0E">
        <w:rPr>
          <w:rFonts w:eastAsia="宋体" w:hint="eastAsia"/>
          <w:sz w:val="22"/>
          <w:szCs w:val="22"/>
          <w:lang w:val="en-US" w:eastAsia="zh-CN"/>
        </w:rPr>
        <w:t xml:space="preserve">FG </w:t>
      </w:r>
      <w:r w:rsidR="009A4E95">
        <w:rPr>
          <w:rFonts w:eastAsiaTheme="minorEastAsia" w:hint="eastAsia"/>
          <w:sz w:val="22"/>
          <w:szCs w:val="22"/>
          <w:lang w:val="en-US"/>
        </w:rPr>
        <w:t>60</w:t>
      </w:r>
      <w:r w:rsidR="004517DA">
        <w:rPr>
          <w:rFonts w:eastAsia="宋体" w:hint="eastAsia"/>
          <w:sz w:val="22"/>
          <w:szCs w:val="22"/>
          <w:lang w:val="en-US" w:eastAsia="zh-CN"/>
        </w:rPr>
        <w:t>-</w:t>
      </w:r>
      <w:r w:rsidR="00582548">
        <w:rPr>
          <w:rFonts w:eastAsia="宋体" w:hint="eastAsia"/>
          <w:sz w:val="22"/>
          <w:szCs w:val="22"/>
          <w:lang w:val="en-US" w:eastAsia="zh-CN"/>
        </w:rPr>
        <w:t>3/4</w:t>
      </w:r>
      <w:r w:rsidR="004517DA">
        <w:rPr>
          <w:rFonts w:eastAsia="宋体" w:hint="eastAsia"/>
          <w:sz w:val="22"/>
          <w:szCs w:val="22"/>
          <w:lang w:val="en-US" w:eastAsia="zh-CN"/>
        </w:rPr>
        <w:t>).</w:t>
      </w:r>
    </w:p>
    <w:p w14:paraId="5E089AD6" w14:textId="382010DE" w:rsidR="00F032A2" w:rsidRPr="00D34323" w:rsidRDefault="00F032A2" w:rsidP="00BE32E8">
      <w:pPr>
        <w:spacing w:after="50"/>
        <w:jc w:val="both"/>
        <w:rPr>
          <w:rFonts w:eastAsia="宋体"/>
          <w:sz w:val="22"/>
          <w:szCs w:val="22"/>
          <w:lang w:val="en-US" w:eastAsia="zh-CN"/>
        </w:rPr>
      </w:pPr>
      <w:r>
        <w:rPr>
          <w:rFonts w:eastAsiaTheme="minorEastAsia" w:hint="eastAsia"/>
          <w:sz w:val="22"/>
          <w:szCs w:val="22"/>
          <w:lang w:val="en-US"/>
        </w:rPr>
        <w:t>Regarding the reporting granularity</w:t>
      </w:r>
      <w:r>
        <w:rPr>
          <w:rFonts w:eastAsia="宋体" w:hint="eastAsia"/>
          <w:sz w:val="22"/>
          <w:szCs w:val="22"/>
          <w:lang w:val="en-US" w:eastAsia="zh-CN"/>
        </w:rPr>
        <w:t xml:space="preserve"> of the FGs</w:t>
      </w:r>
      <w:r>
        <w:rPr>
          <w:rFonts w:eastAsiaTheme="minorEastAsia" w:hint="eastAsia"/>
          <w:sz w:val="22"/>
          <w:szCs w:val="22"/>
          <w:lang w:val="en-US"/>
        </w:rPr>
        <w:t xml:space="preserve">, </w:t>
      </w:r>
      <w:r w:rsidRPr="008B2340">
        <w:rPr>
          <w:rFonts w:eastAsia="宋体"/>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宋体"/>
          <w:sz w:val="22"/>
          <w:szCs w:val="22"/>
          <w:lang w:val="en-US" w:eastAsia="zh-CN"/>
        </w:rPr>
        <w:t>or per band should be sufficient.</w:t>
      </w:r>
    </w:p>
    <w:p w14:paraId="76CAD2DF" w14:textId="77777777" w:rsidR="00F032A2" w:rsidRPr="00F032A2" w:rsidRDefault="00F032A2" w:rsidP="00BE32E8">
      <w:pPr>
        <w:spacing w:afterLines="50" w:after="120"/>
        <w:jc w:val="both"/>
        <w:rPr>
          <w:rFonts w:eastAsia="宋体"/>
          <w:sz w:val="22"/>
          <w:szCs w:val="22"/>
          <w:lang w:val="en-US" w:eastAsia="zh-CN"/>
        </w:rPr>
      </w:pPr>
    </w:p>
    <w:p w14:paraId="5C653F4D" w14:textId="07FDF7E2" w:rsidR="00582548" w:rsidRPr="00EA0FED" w:rsidRDefault="00582548" w:rsidP="00BE32E8">
      <w:pPr>
        <w:spacing w:afterLines="50" w:after="120"/>
        <w:jc w:val="both"/>
        <w:rPr>
          <w:rFonts w:eastAsia="宋体"/>
          <w:b/>
          <w:bCs/>
          <w:sz w:val="22"/>
          <w:szCs w:val="22"/>
          <w:lang w:val="en-US" w:eastAsia="zh-CN"/>
        </w:rPr>
      </w:pPr>
      <w:r w:rsidRPr="00EA0FED">
        <w:rPr>
          <w:rFonts w:eastAsia="宋体"/>
          <w:b/>
          <w:bCs/>
          <w:sz w:val="22"/>
          <w:szCs w:val="22"/>
          <w:lang w:val="en-US" w:eastAsia="zh-CN"/>
        </w:rPr>
        <w:t>Proposal</w:t>
      </w:r>
      <w:r w:rsidRPr="00EA0FED">
        <w:rPr>
          <w:rFonts w:eastAsia="宋体" w:hint="eastAsia"/>
          <w:b/>
          <w:bCs/>
          <w:sz w:val="22"/>
          <w:szCs w:val="22"/>
          <w:lang w:val="en-US" w:eastAsia="zh-CN"/>
        </w:rPr>
        <w:t xml:space="preserve"> 4: </w:t>
      </w:r>
      <w:r w:rsidR="008B778D" w:rsidRPr="00EA0FED">
        <w:rPr>
          <w:rFonts w:eastAsia="宋体" w:hint="eastAsia"/>
          <w:b/>
          <w:bCs/>
          <w:sz w:val="22"/>
          <w:szCs w:val="22"/>
          <w:lang w:val="en-US" w:eastAsia="zh-CN"/>
        </w:rPr>
        <w:t>For FGs for SBFD random access operation:</w:t>
      </w:r>
    </w:p>
    <w:p w14:paraId="4DD9FA98" w14:textId="668C2E9D" w:rsidR="004517DA" w:rsidRPr="00EA0FED" w:rsidRDefault="00B750E3" w:rsidP="00BE32E8">
      <w:pPr>
        <w:pStyle w:val="aff"/>
        <w:numPr>
          <w:ilvl w:val="0"/>
          <w:numId w:val="21"/>
        </w:numPr>
        <w:spacing w:afterLines="50" w:after="120"/>
        <w:ind w:leftChars="0"/>
        <w:jc w:val="both"/>
        <w:rPr>
          <w:rFonts w:eastAsia="宋体"/>
          <w:b/>
          <w:bCs/>
          <w:sz w:val="22"/>
          <w:szCs w:val="22"/>
          <w:lang w:val="en-US" w:eastAsia="zh-CN"/>
        </w:rPr>
      </w:pPr>
      <w:r w:rsidRPr="00B750E3">
        <w:rPr>
          <w:rFonts w:eastAsia="宋体"/>
          <w:b/>
          <w:bCs/>
          <w:sz w:val="22"/>
          <w:szCs w:val="22"/>
          <w:lang w:val="en-US" w:eastAsia="zh-CN"/>
        </w:rPr>
        <w:t>UE supporting SBFD random access needs to support at least Option 1</w:t>
      </w:r>
      <w:r w:rsidR="008B778D" w:rsidRPr="00EA0FED">
        <w:rPr>
          <w:rFonts w:eastAsia="宋体" w:hint="eastAsia"/>
          <w:b/>
          <w:bCs/>
          <w:sz w:val="22"/>
          <w:szCs w:val="22"/>
          <w:lang w:val="en-US" w:eastAsia="zh-CN"/>
        </w:rPr>
        <w:t xml:space="preserve">, i.e. </w:t>
      </w:r>
      <w:r>
        <w:rPr>
          <w:rFonts w:eastAsiaTheme="minorEastAsia" w:hint="eastAsia"/>
          <w:b/>
          <w:bCs/>
          <w:sz w:val="22"/>
          <w:szCs w:val="22"/>
          <w:lang w:val="en-US"/>
        </w:rPr>
        <w:t>60</w:t>
      </w:r>
      <w:r w:rsidR="008B778D" w:rsidRPr="00EA0FED">
        <w:rPr>
          <w:rFonts w:eastAsia="宋体"/>
          <w:b/>
          <w:bCs/>
          <w:sz w:val="22"/>
          <w:szCs w:val="22"/>
          <w:lang w:val="en-US" w:eastAsia="zh-CN"/>
        </w:rPr>
        <w:t xml:space="preserve">-3 should be prerequisite of </w:t>
      </w:r>
      <w:r>
        <w:rPr>
          <w:rFonts w:eastAsiaTheme="minorEastAsia" w:hint="eastAsia"/>
          <w:b/>
          <w:bCs/>
          <w:sz w:val="22"/>
          <w:szCs w:val="22"/>
          <w:lang w:val="en-US"/>
        </w:rPr>
        <w:t>60</w:t>
      </w:r>
      <w:r w:rsidR="008B778D" w:rsidRPr="00EA0FED">
        <w:rPr>
          <w:rFonts w:eastAsia="宋体"/>
          <w:b/>
          <w:bCs/>
          <w:sz w:val="22"/>
          <w:szCs w:val="22"/>
          <w:lang w:val="en-US" w:eastAsia="zh-CN"/>
        </w:rPr>
        <w:t>-4</w:t>
      </w:r>
      <w:r w:rsidR="00035C9B" w:rsidRPr="00EA0FED">
        <w:rPr>
          <w:rFonts w:eastAsia="宋体" w:hint="eastAsia"/>
          <w:b/>
          <w:bCs/>
          <w:sz w:val="22"/>
          <w:szCs w:val="22"/>
          <w:lang w:val="en-US" w:eastAsia="zh-CN"/>
        </w:rPr>
        <w:t>.</w:t>
      </w:r>
    </w:p>
    <w:p w14:paraId="4DEB6FE4" w14:textId="2AE536A5" w:rsidR="004B73DD" w:rsidRPr="004B73DD" w:rsidRDefault="004B73DD" w:rsidP="00BE32E8">
      <w:pPr>
        <w:pStyle w:val="aff"/>
        <w:numPr>
          <w:ilvl w:val="0"/>
          <w:numId w:val="21"/>
        </w:numPr>
        <w:spacing w:afterLines="50" w:after="120"/>
        <w:ind w:leftChars="0"/>
        <w:jc w:val="both"/>
        <w:rPr>
          <w:rFonts w:eastAsia="宋体"/>
          <w:b/>
          <w:bCs/>
          <w:sz w:val="22"/>
          <w:szCs w:val="22"/>
          <w:lang w:val="en-US" w:eastAsia="zh-CN"/>
        </w:rPr>
      </w:pPr>
      <w:r w:rsidRPr="004B73DD">
        <w:rPr>
          <w:rFonts w:eastAsia="宋体"/>
          <w:b/>
          <w:bCs/>
          <w:sz w:val="22"/>
          <w:szCs w:val="22"/>
          <w:lang w:val="en-US" w:eastAsia="zh-CN"/>
        </w:rPr>
        <w:t xml:space="preserve">Support of valid RO across SBFD and non-SBFD symbols should be </w:t>
      </w:r>
      <w:r w:rsidR="001B367D">
        <w:rPr>
          <w:rFonts w:eastAsia="宋体" w:hint="eastAsia"/>
          <w:b/>
          <w:bCs/>
          <w:sz w:val="22"/>
          <w:szCs w:val="22"/>
          <w:lang w:val="en-US" w:eastAsia="zh-CN"/>
        </w:rPr>
        <w:t xml:space="preserve">reported as </w:t>
      </w:r>
      <w:r w:rsidR="00A21B84">
        <w:rPr>
          <w:rFonts w:eastAsia="宋体" w:hint="eastAsia"/>
          <w:b/>
          <w:bCs/>
          <w:sz w:val="22"/>
          <w:szCs w:val="22"/>
          <w:lang w:val="en-US" w:eastAsia="zh-CN"/>
        </w:rPr>
        <w:t>part</w:t>
      </w:r>
      <w:r w:rsidRPr="004B73DD">
        <w:rPr>
          <w:rFonts w:eastAsia="宋体"/>
          <w:b/>
          <w:bCs/>
          <w:sz w:val="22"/>
          <w:szCs w:val="22"/>
          <w:lang w:val="en-US" w:eastAsia="zh-CN"/>
        </w:rPr>
        <w:t xml:space="preserve"> of FG</w:t>
      </w:r>
      <w:r w:rsidR="00E648CF">
        <w:rPr>
          <w:rFonts w:eastAsia="宋体" w:hint="eastAsia"/>
          <w:b/>
          <w:bCs/>
          <w:sz w:val="22"/>
          <w:szCs w:val="22"/>
          <w:lang w:val="en-US" w:eastAsia="zh-CN"/>
        </w:rPr>
        <w:t xml:space="preserve"> </w:t>
      </w:r>
      <w:r w:rsidR="009A4E95">
        <w:rPr>
          <w:rFonts w:eastAsiaTheme="minorEastAsia" w:hint="eastAsia"/>
          <w:b/>
          <w:bCs/>
          <w:sz w:val="22"/>
          <w:szCs w:val="22"/>
          <w:lang w:val="en-US"/>
        </w:rPr>
        <w:t>60</w:t>
      </w:r>
      <w:r w:rsidRPr="004B73DD">
        <w:rPr>
          <w:rFonts w:eastAsia="宋体"/>
          <w:b/>
          <w:bCs/>
          <w:sz w:val="22"/>
          <w:szCs w:val="22"/>
          <w:lang w:val="en-US" w:eastAsia="zh-CN"/>
        </w:rPr>
        <w:t>-4</w:t>
      </w:r>
      <w:r w:rsidR="00035C9B" w:rsidRPr="00EA0FED">
        <w:rPr>
          <w:rFonts w:eastAsia="宋体" w:hint="eastAsia"/>
          <w:b/>
          <w:bCs/>
          <w:sz w:val="22"/>
          <w:szCs w:val="22"/>
          <w:lang w:val="en-US" w:eastAsia="zh-CN"/>
        </w:rPr>
        <w:t>.</w:t>
      </w:r>
    </w:p>
    <w:p w14:paraId="5C304AA1" w14:textId="66CEE571" w:rsidR="004B73DD" w:rsidRPr="004B73DD" w:rsidRDefault="004B73DD" w:rsidP="00BE32E8">
      <w:pPr>
        <w:pStyle w:val="aff"/>
        <w:numPr>
          <w:ilvl w:val="0"/>
          <w:numId w:val="21"/>
        </w:numPr>
        <w:spacing w:afterLines="50" w:after="120"/>
        <w:ind w:leftChars="0"/>
        <w:jc w:val="both"/>
        <w:rPr>
          <w:rFonts w:eastAsia="宋体"/>
          <w:b/>
          <w:bCs/>
          <w:sz w:val="22"/>
          <w:szCs w:val="22"/>
          <w:lang w:val="en-US" w:eastAsia="zh-CN"/>
        </w:rPr>
      </w:pPr>
      <w:r w:rsidRPr="004B73DD">
        <w:rPr>
          <w:rFonts w:eastAsia="宋体"/>
          <w:b/>
          <w:bCs/>
          <w:sz w:val="22"/>
          <w:szCs w:val="22"/>
          <w:lang w:val="en-US" w:eastAsia="zh-CN"/>
        </w:rPr>
        <w:t>Support of PRACH repetition in additional ROs should be single separate FG</w:t>
      </w:r>
      <w:r w:rsidR="009A4E95">
        <w:rPr>
          <w:rFonts w:eastAsiaTheme="minorEastAsia" w:hint="eastAsia"/>
          <w:b/>
          <w:bCs/>
          <w:sz w:val="22"/>
          <w:szCs w:val="22"/>
          <w:lang w:val="en-US"/>
        </w:rPr>
        <w:t xml:space="preserve"> (e.g., as FG 60-5)</w:t>
      </w:r>
      <w:r w:rsidR="00035C9B" w:rsidRPr="00EA0FED">
        <w:rPr>
          <w:rFonts w:eastAsia="宋体" w:hint="eastAsia"/>
          <w:b/>
          <w:bCs/>
          <w:sz w:val="22"/>
          <w:szCs w:val="22"/>
          <w:lang w:val="en-US" w:eastAsia="zh-CN"/>
        </w:rPr>
        <w:t xml:space="preserve">, without </w:t>
      </w:r>
      <w:r w:rsidRPr="004B73DD">
        <w:rPr>
          <w:rFonts w:eastAsia="宋体"/>
          <w:b/>
          <w:bCs/>
          <w:sz w:val="22"/>
          <w:szCs w:val="22"/>
          <w:lang w:val="en-US" w:eastAsia="zh-CN"/>
        </w:rPr>
        <w:t>further separat</w:t>
      </w:r>
      <w:r w:rsidR="00035C9B" w:rsidRPr="00EA0FED">
        <w:rPr>
          <w:rFonts w:eastAsia="宋体" w:hint="eastAsia"/>
          <w:b/>
          <w:bCs/>
          <w:sz w:val="22"/>
          <w:szCs w:val="22"/>
          <w:lang w:val="en-US" w:eastAsia="zh-CN"/>
        </w:rPr>
        <w:t xml:space="preserve">ion between RACH </w:t>
      </w:r>
      <w:r w:rsidR="00035C9B" w:rsidRPr="00EA0FED">
        <w:rPr>
          <w:rFonts w:eastAsia="宋体"/>
          <w:b/>
          <w:bCs/>
          <w:sz w:val="22"/>
          <w:szCs w:val="22"/>
          <w:lang w:val="en-US" w:eastAsia="zh-CN"/>
        </w:rPr>
        <w:t>configuration</w:t>
      </w:r>
      <w:r w:rsidR="00035C9B" w:rsidRPr="00EA0FED">
        <w:rPr>
          <w:rFonts w:eastAsia="宋体" w:hint="eastAsia"/>
          <w:b/>
          <w:bCs/>
          <w:sz w:val="22"/>
          <w:szCs w:val="22"/>
          <w:lang w:val="en-US" w:eastAsia="zh-CN"/>
        </w:rPr>
        <w:t xml:space="preserve"> option 1 and option 2.</w:t>
      </w:r>
    </w:p>
    <w:p w14:paraId="2FEE5A89" w14:textId="02DA7BE9" w:rsidR="008B778D" w:rsidRDefault="00EA0FED" w:rsidP="00BE32E8">
      <w:pPr>
        <w:pStyle w:val="aff"/>
        <w:numPr>
          <w:ilvl w:val="0"/>
          <w:numId w:val="21"/>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W</w:t>
      </w:r>
      <w:r w:rsidR="00A71E66" w:rsidRPr="00EA0FED">
        <w:rPr>
          <w:rFonts w:eastAsia="宋体" w:hint="eastAsia"/>
          <w:b/>
          <w:bCs/>
          <w:sz w:val="22"/>
          <w:szCs w:val="22"/>
          <w:lang w:val="en-US" w:eastAsia="zh-CN"/>
        </w:rPr>
        <w:t>hether to introduce a separate FG for</w:t>
      </w:r>
      <w:r>
        <w:rPr>
          <w:rFonts w:eastAsia="宋体" w:hint="eastAsia"/>
          <w:b/>
          <w:bCs/>
          <w:sz w:val="22"/>
          <w:szCs w:val="22"/>
          <w:lang w:val="en-US" w:eastAsia="zh-CN"/>
        </w:rPr>
        <w:t xml:space="preserve"> s</w:t>
      </w:r>
      <w:r w:rsidR="004B73DD" w:rsidRPr="004B73DD">
        <w:rPr>
          <w:rFonts w:eastAsia="宋体"/>
          <w:b/>
          <w:bCs/>
          <w:sz w:val="22"/>
          <w:szCs w:val="22"/>
          <w:lang w:val="en-US" w:eastAsia="zh-CN"/>
        </w:rPr>
        <w:t>upport of Msg.3 repetition in SBFD symbols</w:t>
      </w:r>
      <w:r>
        <w:rPr>
          <w:rFonts w:eastAsia="宋体" w:hint="eastAsia"/>
          <w:b/>
          <w:bCs/>
          <w:sz w:val="22"/>
          <w:szCs w:val="22"/>
          <w:lang w:val="en-US" w:eastAsia="zh-CN"/>
        </w:rPr>
        <w:t xml:space="preserve"> can be further discussed</w:t>
      </w:r>
      <w:r w:rsidR="00035C9B" w:rsidRPr="00EA0FED">
        <w:rPr>
          <w:rFonts w:eastAsia="宋体" w:hint="eastAsia"/>
          <w:b/>
          <w:bCs/>
          <w:sz w:val="22"/>
          <w:szCs w:val="22"/>
          <w:lang w:val="en-US" w:eastAsia="zh-CN"/>
        </w:rPr>
        <w:t>.</w:t>
      </w:r>
    </w:p>
    <w:p w14:paraId="421CB89B" w14:textId="78E16269" w:rsidR="00F032A2" w:rsidRPr="00EA0FED" w:rsidRDefault="00F032A2" w:rsidP="00BE32E8">
      <w:pPr>
        <w:pStyle w:val="aff"/>
        <w:numPr>
          <w:ilvl w:val="0"/>
          <w:numId w:val="21"/>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The reporting type </w:t>
      </w:r>
      <w:r w:rsidR="009A4E95">
        <w:rPr>
          <w:rFonts w:eastAsiaTheme="minorEastAsia" w:hint="eastAsia"/>
          <w:b/>
          <w:bCs/>
          <w:sz w:val="22"/>
          <w:szCs w:val="22"/>
          <w:lang w:val="en-US"/>
        </w:rPr>
        <w:t xml:space="preserve">for FG60-3/4/5 </w:t>
      </w:r>
      <w:r>
        <w:rPr>
          <w:rFonts w:eastAsia="宋体" w:hint="eastAsia"/>
          <w:b/>
          <w:bCs/>
          <w:sz w:val="22"/>
          <w:szCs w:val="22"/>
          <w:lang w:val="en-US" w:eastAsia="zh-CN"/>
        </w:rPr>
        <w:t>is per UE or per band.</w:t>
      </w:r>
    </w:p>
    <w:p w14:paraId="2D10A5CF" w14:textId="77777777" w:rsidR="00680A2A" w:rsidRPr="00680A2A" w:rsidRDefault="00680A2A" w:rsidP="00BE32E8">
      <w:pPr>
        <w:spacing w:afterLines="50" w:after="120"/>
        <w:jc w:val="both"/>
        <w:rPr>
          <w:rFonts w:eastAsia="宋体"/>
          <w:sz w:val="22"/>
          <w:szCs w:val="22"/>
          <w:lang w:val="en-US" w:eastAsia="zh-CN"/>
        </w:rPr>
      </w:pPr>
    </w:p>
    <w:p w14:paraId="571CA6D6" w14:textId="3BE29292" w:rsidR="002C27A1" w:rsidRPr="002C27A1" w:rsidRDefault="002C27A1" w:rsidP="00930E42">
      <w:pPr>
        <w:pStyle w:val="2"/>
        <w:overflowPunct w:val="0"/>
        <w:autoSpaceDE w:val="0"/>
        <w:autoSpaceDN w:val="0"/>
        <w:adjustRightInd w:val="0"/>
        <w:spacing w:after="180" w:line="240" w:lineRule="auto"/>
        <w:jc w:val="both"/>
        <w:rPr>
          <w:rFonts w:eastAsia="宋体"/>
          <w:b/>
          <w:bCs/>
          <w:sz w:val="20"/>
          <w:lang w:eastAsia="zh-CN"/>
        </w:rPr>
      </w:pPr>
      <w:r>
        <w:rPr>
          <w:rFonts w:eastAsia="宋体" w:hint="eastAsia"/>
          <w:b/>
          <w:bCs/>
          <w:sz w:val="20"/>
          <w:lang w:eastAsia="zh-CN"/>
        </w:rPr>
        <w:t xml:space="preserve">2.3 </w:t>
      </w:r>
      <w:r w:rsidRPr="00282B92">
        <w:rPr>
          <w:rFonts w:eastAsiaTheme="minorEastAsia" w:hint="eastAsia"/>
          <w:b/>
          <w:bCs/>
          <w:sz w:val="20"/>
        </w:rPr>
        <w:t xml:space="preserve">FGs for </w:t>
      </w:r>
      <w:r>
        <w:rPr>
          <w:rFonts w:eastAsia="宋体" w:hint="eastAsia"/>
          <w:b/>
          <w:bCs/>
          <w:sz w:val="20"/>
          <w:lang w:eastAsia="zh-CN"/>
        </w:rPr>
        <w:t xml:space="preserve">CLI handling </w:t>
      </w:r>
    </w:p>
    <w:p w14:paraId="591D3372" w14:textId="504B7E1F" w:rsidR="00B31F37" w:rsidRDefault="00B31F37" w:rsidP="00BE32E8">
      <w:pPr>
        <w:spacing w:afterLines="50" w:after="120"/>
        <w:jc w:val="both"/>
        <w:rPr>
          <w:rFonts w:eastAsia="宋体"/>
          <w:sz w:val="22"/>
          <w:szCs w:val="22"/>
          <w:lang w:val="en-US" w:eastAsia="zh-CN"/>
        </w:rPr>
      </w:pPr>
      <w:r w:rsidRPr="008B2340">
        <w:rPr>
          <w:rFonts w:eastAsia="宋体" w:hint="eastAsia"/>
          <w:sz w:val="22"/>
          <w:szCs w:val="22"/>
          <w:lang w:val="en-US" w:eastAsia="zh-CN"/>
        </w:rPr>
        <w:t>For CLI handling, two features</w:t>
      </w:r>
      <w:r>
        <w:rPr>
          <w:rFonts w:eastAsiaTheme="minorEastAsia" w:hint="eastAsia"/>
          <w:sz w:val="22"/>
          <w:szCs w:val="22"/>
          <w:lang w:val="en-US"/>
        </w:rPr>
        <w:t xml:space="preserve"> for UEs</w:t>
      </w:r>
      <w:r w:rsidRPr="008B2340">
        <w:rPr>
          <w:rFonts w:eastAsia="宋体" w:hint="eastAsia"/>
          <w:sz w:val="22"/>
          <w:szCs w:val="22"/>
          <w:lang w:val="en-US" w:eastAsia="zh-CN"/>
        </w:rPr>
        <w:t xml:space="preserve"> are </w:t>
      </w:r>
      <w:r w:rsidRPr="008B2340">
        <w:rPr>
          <w:rFonts w:eastAsia="宋体"/>
          <w:sz w:val="22"/>
          <w:szCs w:val="22"/>
          <w:lang w:val="en-US" w:eastAsia="zh-CN"/>
        </w:rPr>
        <w:t>specified</w:t>
      </w:r>
      <w:r w:rsidRPr="008B2340">
        <w:rPr>
          <w:rFonts w:eastAsia="宋体" w:hint="eastAsia"/>
          <w:sz w:val="22"/>
          <w:szCs w:val="22"/>
          <w:lang w:val="en-US" w:eastAsia="zh-CN"/>
        </w:rPr>
        <w:t xml:space="preserve"> in Rel-19, i.e. UL muting on PUSCH and L1 CLI measurement </w:t>
      </w:r>
      <w:r w:rsidRPr="008B2340">
        <w:rPr>
          <w:rFonts w:eastAsia="宋体"/>
          <w:sz w:val="22"/>
          <w:szCs w:val="22"/>
          <w:lang w:val="en-US" w:eastAsia="zh-CN"/>
        </w:rPr>
        <w:t>and</w:t>
      </w:r>
      <w:r w:rsidRPr="008B2340">
        <w:rPr>
          <w:rFonts w:eastAsia="宋体" w:hint="eastAsia"/>
          <w:sz w:val="22"/>
          <w:szCs w:val="22"/>
          <w:lang w:val="en-US" w:eastAsia="zh-CN"/>
        </w:rPr>
        <w:t xml:space="preserve"> reporting.</w:t>
      </w:r>
    </w:p>
    <w:p w14:paraId="43221640" w14:textId="77777777" w:rsidR="00B31F37" w:rsidRDefault="00B31F37" w:rsidP="00BE32E8">
      <w:pPr>
        <w:spacing w:afterLines="50" w:after="120"/>
        <w:jc w:val="both"/>
        <w:rPr>
          <w:rFonts w:eastAsia="宋体"/>
          <w:sz w:val="22"/>
          <w:szCs w:val="22"/>
          <w:lang w:val="en-US" w:eastAsia="zh-CN"/>
        </w:rPr>
      </w:pPr>
    </w:p>
    <w:p w14:paraId="5FE38151" w14:textId="11AE8545" w:rsidR="00406D2A" w:rsidRPr="008B2340" w:rsidRDefault="001E61CB" w:rsidP="00BE32E8">
      <w:pPr>
        <w:spacing w:afterLines="50" w:after="120"/>
        <w:jc w:val="both"/>
        <w:rPr>
          <w:rFonts w:eastAsia="宋体"/>
          <w:b/>
          <w:bCs/>
          <w:sz w:val="22"/>
          <w:szCs w:val="22"/>
          <w:u w:val="single"/>
          <w:lang w:val="en-US" w:eastAsia="zh-CN"/>
        </w:rPr>
      </w:pPr>
      <w:r>
        <w:rPr>
          <w:rFonts w:eastAsia="宋体" w:hint="eastAsia"/>
          <w:b/>
          <w:bCs/>
          <w:sz w:val="22"/>
          <w:szCs w:val="22"/>
          <w:u w:val="single"/>
          <w:lang w:val="en-US" w:eastAsia="zh-CN"/>
        </w:rPr>
        <w:t>UL muting</w:t>
      </w:r>
    </w:p>
    <w:p w14:paraId="04F4BB26" w14:textId="053CDDE8" w:rsidR="00AE23FF" w:rsidRPr="006E6812" w:rsidRDefault="00134D1B" w:rsidP="00BE32E8">
      <w:pPr>
        <w:spacing w:afterLines="50" w:after="120"/>
        <w:jc w:val="both"/>
        <w:rPr>
          <w:rFonts w:eastAsia="宋体"/>
          <w:sz w:val="22"/>
          <w:szCs w:val="22"/>
          <w:lang w:val="en-US" w:eastAsia="zh-CN"/>
        </w:rPr>
      </w:pPr>
      <w:r w:rsidRPr="008B2340">
        <w:rPr>
          <w:rFonts w:eastAsia="宋体"/>
          <w:sz w:val="22"/>
          <w:szCs w:val="22"/>
          <w:lang w:val="en-US" w:eastAsia="zh-CN"/>
        </w:rPr>
        <w:t>Fo</w:t>
      </w:r>
      <w:r w:rsidRPr="008B2340">
        <w:rPr>
          <w:rFonts w:eastAsia="宋体" w:hint="eastAsia"/>
          <w:sz w:val="22"/>
          <w:szCs w:val="22"/>
          <w:lang w:val="en-US" w:eastAsia="zh-CN"/>
        </w:rPr>
        <w:t>r UL muting on PUSCH, it was agreed that</w:t>
      </w:r>
      <w:r w:rsidR="00D70C61" w:rsidRPr="008B2340">
        <w:rPr>
          <w:rFonts w:eastAsia="宋体" w:hint="eastAsia"/>
          <w:sz w:val="22"/>
          <w:szCs w:val="22"/>
          <w:lang w:val="en-US" w:eastAsia="zh-CN"/>
        </w:rPr>
        <w:t xml:space="preserve"> </w:t>
      </w:r>
      <w:r w:rsidR="00952B5F" w:rsidRPr="008B2340">
        <w:rPr>
          <w:rFonts w:eastAsia="宋体" w:hint="eastAsia"/>
          <w:sz w:val="22"/>
          <w:szCs w:val="22"/>
          <w:lang w:val="en-US" w:eastAsia="zh-CN"/>
        </w:rPr>
        <w:t xml:space="preserve">comb-2 UL muting on PUSCH is subject to UE capability, and </w:t>
      </w:r>
      <w:r w:rsidR="00D70C61" w:rsidRPr="008B2340">
        <w:rPr>
          <w:rFonts w:eastAsia="宋体" w:hint="eastAsia"/>
          <w:sz w:val="22"/>
          <w:szCs w:val="22"/>
          <w:lang w:val="en-US" w:eastAsia="zh-CN"/>
        </w:rPr>
        <w:t>separate capabilities for</w:t>
      </w:r>
      <w:r w:rsidR="00952B5F" w:rsidRPr="008B2340">
        <w:rPr>
          <w:rFonts w:eastAsia="宋体" w:hint="eastAsia"/>
          <w:sz w:val="22"/>
          <w:szCs w:val="22"/>
          <w:lang w:val="en-US" w:eastAsia="zh-CN"/>
        </w:rPr>
        <w:t xml:space="preserve"> PUSCH with</w:t>
      </w:r>
      <w:r w:rsidR="00D70C61" w:rsidRPr="008B2340">
        <w:rPr>
          <w:rFonts w:eastAsia="宋体" w:hint="eastAsia"/>
          <w:sz w:val="22"/>
          <w:szCs w:val="22"/>
          <w:lang w:val="en-US" w:eastAsia="zh-CN"/>
        </w:rPr>
        <w:t xml:space="preserve"> </w:t>
      </w:r>
      <w:r w:rsidR="00952B5F" w:rsidRPr="008B2340">
        <w:rPr>
          <w:rFonts w:eastAsia="宋体" w:hint="eastAsia"/>
          <w:sz w:val="22"/>
          <w:szCs w:val="22"/>
          <w:lang w:val="en-US" w:eastAsia="zh-CN"/>
        </w:rPr>
        <w:t xml:space="preserve">DFT-s-OFDM and CP-OFDM. Therefore, two FGs </w:t>
      </w:r>
      <w:r w:rsidR="00036FB0" w:rsidRPr="008B2340">
        <w:rPr>
          <w:rFonts w:eastAsia="宋体" w:hint="eastAsia"/>
          <w:sz w:val="22"/>
          <w:szCs w:val="22"/>
          <w:lang w:val="en-US" w:eastAsia="zh-CN"/>
        </w:rPr>
        <w:t xml:space="preserve">are needed respectively </w:t>
      </w:r>
      <w:r w:rsidR="00952B5F" w:rsidRPr="008B2340">
        <w:rPr>
          <w:rFonts w:eastAsia="宋体" w:hint="eastAsia"/>
          <w:sz w:val="22"/>
          <w:szCs w:val="22"/>
          <w:lang w:val="en-US" w:eastAsia="zh-CN"/>
        </w:rPr>
        <w:t xml:space="preserve">for UL </w:t>
      </w:r>
      <w:r w:rsidR="00036FB0" w:rsidRPr="008B2340">
        <w:rPr>
          <w:rFonts w:eastAsia="宋体" w:hint="eastAsia"/>
          <w:sz w:val="22"/>
          <w:szCs w:val="22"/>
          <w:lang w:val="en-US" w:eastAsia="zh-CN"/>
        </w:rPr>
        <w:t xml:space="preserve">muting </w:t>
      </w:r>
      <w:r w:rsidR="00952B5F" w:rsidRPr="008B2340">
        <w:rPr>
          <w:rFonts w:eastAsia="宋体" w:hint="eastAsia"/>
          <w:sz w:val="22"/>
          <w:szCs w:val="22"/>
          <w:lang w:val="en-US" w:eastAsia="zh-CN"/>
        </w:rPr>
        <w:t xml:space="preserve">on PUSCH with DFT-s-OFDM and </w:t>
      </w:r>
      <w:r w:rsidR="00036FB0" w:rsidRPr="008B2340">
        <w:rPr>
          <w:rFonts w:eastAsia="宋体" w:hint="eastAsia"/>
          <w:sz w:val="22"/>
          <w:szCs w:val="22"/>
          <w:lang w:val="en-US" w:eastAsia="zh-CN"/>
        </w:rPr>
        <w:t>UL muting on PUSCH with CP-OFDM.</w:t>
      </w:r>
      <w:r w:rsidR="00707813">
        <w:rPr>
          <w:rFonts w:eastAsia="宋体" w:hint="eastAsia"/>
          <w:sz w:val="22"/>
          <w:szCs w:val="22"/>
          <w:lang w:val="en-US" w:eastAsia="zh-CN"/>
        </w:rPr>
        <w:t xml:space="preserve"> Following proposal </w:t>
      </w:r>
      <w:r w:rsidR="006E6812">
        <w:rPr>
          <w:rFonts w:eastAsia="宋体" w:hint="eastAsia"/>
          <w:sz w:val="22"/>
          <w:szCs w:val="22"/>
          <w:lang w:val="en-US" w:eastAsia="zh-CN"/>
        </w:rPr>
        <w:t>was</w:t>
      </w:r>
      <w:r w:rsidR="00707813">
        <w:rPr>
          <w:rFonts w:eastAsia="宋体" w:hint="eastAsia"/>
          <w:sz w:val="22"/>
          <w:szCs w:val="22"/>
          <w:lang w:val="en-US" w:eastAsia="zh-CN"/>
        </w:rPr>
        <w:t xml:space="preserve"> discussed during RAN1#120 meeting</w:t>
      </w:r>
      <w:r w:rsidR="006E6812">
        <w:rPr>
          <w:rFonts w:eastAsia="宋体" w:hint="eastAsia"/>
          <w:sz w:val="22"/>
          <w:szCs w:val="22"/>
          <w:lang w:val="en-US" w:eastAsia="zh-CN"/>
        </w:rPr>
        <w:t>. T</w:t>
      </w:r>
      <w:r w:rsidR="00707813">
        <w:rPr>
          <w:rFonts w:eastAsia="宋体" w:hint="eastAsia"/>
          <w:sz w:val="22"/>
          <w:szCs w:val="22"/>
          <w:lang w:val="en-US" w:eastAsia="zh-CN"/>
        </w:rPr>
        <w:t xml:space="preserve">he most controversial </w:t>
      </w:r>
      <w:r w:rsidR="006E6812">
        <w:rPr>
          <w:rFonts w:eastAsia="宋体" w:hint="eastAsia"/>
          <w:sz w:val="22"/>
          <w:szCs w:val="22"/>
          <w:lang w:val="en-US" w:eastAsia="zh-CN"/>
        </w:rPr>
        <w:t>parts are</w:t>
      </w:r>
      <w:r w:rsidR="00707813">
        <w:rPr>
          <w:rFonts w:eastAsia="宋体" w:hint="eastAsia"/>
          <w:sz w:val="22"/>
          <w:szCs w:val="22"/>
          <w:lang w:val="en-US" w:eastAsia="zh-CN"/>
        </w:rPr>
        <w:t xml:space="preserve"> </w:t>
      </w:r>
      <w:r w:rsidR="00574ABC">
        <w:rPr>
          <w:rFonts w:eastAsia="宋体" w:hint="eastAsia"/>
          <w:sz w:val="22"/>
          <w:szCs w:val="22"/>
          <w:lang w:val="en-US" w:eastAsia="zh-CN"/>
        </w:rPr>
        <w:t>about</w:t>
      </w:r>
      <w:r w:rsidR="00707813">
        <w:rPr>
          <w:rFonts w:eastAsia="宋体" w:hint="eastAsia"/>
          <w:sz w:val="22"/>
          <w:szCs w:val="22"/>
          <w:lang w:val="en-US" w:eastAsia="zh-CN"/>
        </w:rPr>
        <w:t xml:space="preserve"> </w:t>
      </w:r>
      <w:r w:rsidR="009B0E31" w:rsidRPr="009B0E31">
        <w:rPr>
          <w:rFonts w:eastAsia="宋体"/>
          <w:sz w:val="22"/>
          <w:szCs w:val="22"/>
          <w:lang w:val="en-US" w:eastAsia="zh-CN"/>
        </w:rPr>
        <w:t xml:space="preserve">semi-static configuration of UL muting symbols and dynamic on/off </w:t>
      </w:r>
      <w:r w:rsidR="00F46C0C">
        <w:rPr>
          <w:rFonts w:eastAsia="宋体" w:hint="eastAsia"/>
          <w:sz w:val="22"/>
          <w:szCs w:val="22"/>
          <w:lang w:val="en-US" w:eastAsia="zh-CN"/>
        </w:rPr>
        <w:t>of UL muting</w:t>
      </w:r>
      <w:r w:rsidR="006E6812">
        <w:rPr>
          <w:rFonts w:eastAsia="宋体" w:hint="eastAsia"/>
          <w:sz w:val="22"/>
          <w:szCs w:val="22"/>
          <w:lang w:val="en-US" w:eastAsia="zh-CN"/>
        </w:rPr>
        <w:t>.</w:t>
      </w:r>
    </w:p>
    <w:tbl>
      <w:tblPr>
        <w:tblStyle w:val="afc"/>
        <w:tblW w:w="0" w:type="auto"/>
        <w:tblLook w:val="04A0" w:firstRow="1" w:lastRow="0" w:firstColumn="1" w:lastColumn="0" w:noHBand="0" w:noVBand="1"/>
      </w:tblPr>
      <w:tblGrid>
        <w:gridCol w:w="9962"/>
      </w:tblGrid>
      <w:tr w:rsidR="00AE23FF" w14:paraId="6D11E0B5" w14:textId="77777777" w:rsidTr="00AE23FF">
        <w:tc>
          <w:tcPr>
            <w:tcW w:w="9962" w:type="dxa"/>
          </w:tcPr>
          <w:p w14:paraId="5C756E13" w14:textId="77777777" w:rsidR="00AE23FF" w:rsidRPr="00E65B7C" w:rsidRDefault="00AE23FF" w:rsidP="00AE23FF">
            <w:pPr>
              <w:keepNext/>
              <w:outlineLvl w:val="3"/>
              <w:rPr>
                <w:rFonts w:eastAsia="Times New Roman"/>
                <w:b/>
                <w:bCs/>
                <w:sz w:val="18"/>
                <w:szCs w:val="18"/>
                <w:lang w:val="en-US"/>
              </w:rPr>
            </w:pPr>
            <w:r w:rsidRPr="00E65B7C">
              <w:rPr>
                <w:rFonts w:eastAsia="Times New Roman"/>
                <w:b/>
                <w:bCs/>
                <w:sz w:val="18"/>
                <w:szCs w:val="18"/>
                <w:highlight w:val="yellow"/>
                <w:lang w:val="en-US"/>
              </w:rPr>
              <w:lastRenderedPageBreak/>
              <w:t xml:space="preserve">Proposal </w:t>
            </w:r>
            <w:r w:rsidRPr="00E65B7C">
              <w:rPr>
                <w:rFonts w:eastAsia="MS Mincho" w:hint="eastAsia"/>
                <w:b/>
                <w:bCs/>
                <w:sz w:val="18"/>
                <w:szCs w:val="18"/>
                <w:highlight w:val="yellow"/>
                <w:lang w:val="en-US"/>
              </w:rPr>
              <w:t>4</w:t>
            </w:r>
            <w:r w:rsidRPr="00E65B7C">
              <w:rPr>
                <w:rFonts w:eastAsia="Times New Roman"/>
                <w:b/>
                <w:bCs/>
                <w:sz w:val="18"/>
                <w:szCs w:val="18"/>
                <w:highlight w:val="yellow"/>
                <w:lang w:val="en-US"/>
              </w:rPr>
              <w:t>-</w:t>
            </w:r>
            <w:r w:rsidRPr="00E65B7C">
              <w:rPr>
                <w:rFonts w:eastAsia="MS Mincho" w:hint="eastAsia"/>
                <w:b/>
                <w:bCs/>
                <w:sz w:val="18"/>
                <w:szCs w:val="18"/>
                <w:highlight w:val="yellow"/>
                <w:lang w:val="en-US"/>
              </w:rPr>
              <w:t>1-1</w:t>
            </w:r>
            <w:r w:rsidRPr="00E65B7C">
              <w:rPr>
                <w:rFonts w:eastAsia="Times New Roman"/>
                <w:b/>
                <w:bCs/>
                <w:sz w:val="18"/>
                <w:szCs w:val="18"/>
                <w:highlight w:val="yellow"/>
                <w:lang w:val="en-US"/>
              </w:rPr>
              <w:t>:</w:t>
            </w:r>
          </w:p>
          <w:p w14:paraId="200CAF0A" w14:textId="77777777" w:rsidR="00AE23FF" w:rsidRPr="00E65B7C" w:rsidRDefault="00AE23FF" w:rsidP="00AE23FF">
            <w:pPr>
              <w:spacing w:afterLines="50" w:after="120"/>
              <w:jc w:val="both"/>
              <w:rPr>
                <w:rFonts w:eastAsia="MS Mincho"/>
                <w:b/>
                <w:bCs/>
                <w:sz w:val="18"/>
                <w:szCs w:val="18"/>
              </w:rPr>
            </w:pPr>
            <w:r w:rsidRPr="00E65B7C">
              <w:rPr>
                <w:rFonts w:eastAsia="MS Mincho"/>
                <w:b/>
                <w:bCs/>
                <w:sz w:val="18"/>
                <w:szCs w:val="18"/>
              </w:rPr>
              <w:t xml:space="preserve">Introduce following </w:t>
            </w:r>
            <w:r w:rsidRPr="00E65B7C">
              <w:rPr>
                <w:rFonts w:eastAsia="MS Mincho" w:hint="eastAsia"/>
                <w:b/>
                <w:bCs/>
                <w:sz w:val="18"/>
                <w:szCs w:val="18"/>
              </w:rPr>
              <w:t>FG for UL resource muting, and FFS on whether it is separated for CP-OFDM and DFTS-OFDM</w:t>
            </w:r>
          </w:p>
          <w:p w14:paraId="21A3C7D6" w14:textId="77777777" w:rsidR="00AE23FF" w:rsidRPr="00E65B7C" w:rsidRDefault="00AE23FF" w:rsidP="00AE23FF">
            <w:pPr>
              <w:numPr>
                <w:ilvl w:val="0"/>
                <w:numId w:val="22"/>
              </w:numPr>
              <w:spacing w:afterLines="50" w:after="120"/>
              <w:jc w:val="both"/>
              <w:rPr>
                <w:rFonts w:eastAsia="MS Mincho"/>
                <w:b/>
                <w:bCs/>
                <w:sz w:val="18"/>
                <w:szCs w:val="18"/>
              </w:rPr>
            </w:pPr>
            <w:r w:rsidRPr="00E65B7C">
              <w:rPr>
                <w:rFonts w:eastAsia="MS Mincho" w:hint="eastAsia"/>
                <w:b/>
                <w:bCs/>
                <w:sz w:val="18"/>
                <w:szCs w:val="18"/>
              </w:rPr>
              <w:t>Alt.1: it should be single FG for both CP-OFDM and DFTS-OFDM</w:t>
            </w:r>
          </w:p>
          <w:p w14:paraId="23360EDF" w14:textId="77777777" w:rsidR="00AE23FF" w:rsidRPr="00E65B7C" w:rsidRDefault="00AE23FF" w:rsidP="00AE23FF">
            <w:pPr>
              <w:numPr>
                <w:ilvl w:val="0"/>
                <w:numId w:val="22"/>
              </w:numPr>
              <w:spacing w:afterLines="50" w:after="120"/>
              <w:jc w:val="both"/>
              <w:rPr>
                <w:rFonts w:eastAsia="MS Mincho"/>
                <w:b/>
                <w:bCs/>
                <w:sz w:val="18"/>
                <w:szCs w:val="18"/>
              </w:rPr>
            </w:pPr>
            <w:r w:rsidRPr="00E65B7C">
              <w:rPr>
                <w:rFonts w:eastAsia="MS Mincho" w:hint="eastAsia"/>
                <w:b/>
                <w:bCs/>
                <w:sz w:val="18"/>
                <w:szCs w:val="18"/>
              </w:rPr>
              <w:t>Alt.2: it should be separate FGs for CP-OFDM and for DFTS-OFDM,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946"/>
              <w:gridCol w:w="2248"/>
              <w:gridCol w:w="519"/>
              <w:gridCol w:w="537"/>
              <w:gridCol w:w="439"/>
              <w:gridCol w:w="1106"/>
              <w:gridCol w:w="635"/>
              <w:gridCol w:w="545"/>
              <w:gridCol w:w="439"/>
              <w:gridCol w:w="439"/>
              <w:gridCol w:w="845"/>
              <w:gridCol w:w="599"/>
            </w:tblGrid>
            <w:tr w:rsidR="00AE23FF" w:rsidRPr="00E65B7C" w14:paraId="1C2112D4" w14:textId="77777777" w:rsidTr="00CF3311">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BE54857" w14:textId="77777777" w:rsidR="00AE23FF" w:rsidRPr="00E65B7C" w:rsidRDefault="00AE23FF" w:rsidP="00AE23FF">
                  <w:pPr>
                    <w:keepLines/>
                    <w:overflowPunct w:val="0"/>
                    <w:autoSpaceDE w:val="0"/>
                    <w:autoSpaceDN w:val="0"/>
                    <w:adjustRightInd w:val="0"/>
                    <w:rPr>
                      <w:rFonts w:ascii="Arial" w:eastAsia="MS Mincho" w:hAnsi="Arial" w:cs="Arial"/>
                      <w:color w:val="000000"/>
                      <w:sz w:val="16"/>
                      <w:szCs w:val="16"/>
                      <w:lang w:eastAsia="zh-CN"/>
                    </w:rPr>
                  </w:pPr>
                  <w:r w:rsidRPr="00E65B7C">
                    <w:rPr>
                      <w:rFonts w:ascii="Arial" w:eastAsia="MS Mincho" w:hAnsi="Arial" w:cs="Arial" w:hint="eastAsia"/>
                      <w:color w:val="000000"/>
                      <w:sz w:val="16"/>
                      <w:szCs w:val="16"/>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6152ECF" w14:textId="77777777" w:rsidR="00AE23FF" w:rsidRPr="00E65B7C" w:rsidRDefault="00AE23FF" w:rsidP="00AE23FF">
                  <w:pPr>
                    <w:keepLines/>
                    <w:overflowPunct w:val="0"/>
                    <w:autoSpaceDE w:val="0"/>
                    <w:autoSpaceDN w:val="0"/>
                    <w:adjustRightInd w:val="0"/>
                    <w:rPr>
                      <w:rFonts w:ascii="Arial" w:eastAsia="MS Mincho" w:hAnsi="Arial" w:cs="Arial"/>
                      <w:color w:val="000000"/>
                      <w:sz w:val="16"/>
                      <w:szCs w:val="16"/>
                    </w:rPr>
                  </w:pPr>
                  <w:r w:rsidRPr="00E65B7C">
                    <w:rPr>
                      <w:rFonts w:ascii="Arial" w:eastAsia="MS Mincho" w:hAnsi="Arial" w:cs="Arial" w:hint="eastAsia"/>
                      <w:color w:val="000000"/>
                      <w:sz w:val="16"/>
                      <w:szCs w:val="16"/>
                    </w:rPr>
                    <w:t xml:space="preserve">UL resource muting </w:t>
                  </w:r>
                  <w:r w:rsidRPr="00E65B7C">
                    <w:rPr>
                      <w:rFonts w:ascii="Arial" w:eastAsia="MS Mincho" w:hAnsi="Arial" w:cs="Arial" w:hint="eastAsia"/>
                      <w:color w:val="000000"/>
                      <w:sz w:val="16"/>
                      <w:szCs w:val="16"/>
                      <w:highlight w:val="yellow"/>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5B1A91F" w14:textId="77777777" w:rsidR="00AE23FF" w:rsidRPr="00E65B7C" w:rsidRDefault="00AE23FF" w:rsidP="00AE23FF">
                  <w:pPr>
                    <w:overflowPunct w:val="0"/>
                    <w:autoSpaceDE w:val="0"/>
                    <w:autoSpaceDN w:val="0"/>
                    <w:adjustRightInd w:val="0"/>
                    <w:rPr>
                      <w:rFonts w:ascii="Arial" w:eastAsia="MS Mincho" w:hAnsi="Arial" w:cs="Arial"/>
                      <w:color w:val="000000"/>
                      <w:sz w:val="16"/>
                      <w:szCs w:val="16"/>
                    </w:rPr>
                  </w:pPr>
                  <w:r w:rsidRPr="00E65B7C">
                    <w:rPr>
                      <w:rFonts w:ascii="Arial" w:eastAsia="MS Mincho" w:hAnsi="Arial" w:cs="Arial" w:hint="eastAsia"/>
                      <w:color w:val="000000"/>
                      <w:sz w:val="16"/>
                      <w:szCs w:val="16"/>
                    </w:rPr>
                    <w:t xml:space="preserve">Support of UL resource muting </w:t>
                  </w:r>
                  <w:r w:rsidRPr="00E65B7C">
                    <w:rPr>
                      <w:rFonts w:ascii="Arial" w:eastAsia="MS Mincho" w:hAnsi="Arial" w:cs="Arial" w:hint="eastAsia"/>
                      <w:color w:val="000000"/>
                      <w:sz w:val="16"/>
                      <w:szCs w:val="16"/>
                      <w:highlight w:val="yellow"/>
                    </w:rPr>
                    <w:t>[for CP-OFDM waveform]</w:t>
                  </w:r>
                </w:p>
                <w:p w14:paraId="0BB1CFA6" w14:textId="77777777" w:rsidR="00AE23FF" w:rsidRPr="00E65B7C" w:rsidRDefault="00AE23FF" w:rsidP="00AE23FF">
                  <w:pPr>
                    <w:overflowPunct w:val="0"/>
                    <w:autoSpaceDE w:val="0"/>
                    <w:autoSpaceDN w:val="0"/>
                    <w:adjustRightInd w:val="0"/>
                    <w:rPr>
                      <w:rFonts w:ascii="Arial" w:eastAsia="MS Mincho" w:hAnsi="Arial" w:cs="Arial"/>
                      <w:color w:val="000000"/>
                      <w:sz w:val="16"/>
                      <w:szCs w:val="16"/>
                      <w:highlight w:val="yellow"/>
                    </w:rPr>
                  </w:pPr>
                  <w:r w:rsidRPr="00E65B7C">
                    <w:rPr>
                      <w:rFonts w:ascii="Arial" w:eastAsia="MS Mincho" w:hAnsi="Arial" w:cs="Arial" w:hint="eastAsia"/>
                      <w:color w:val="000000"/>
                      <w:sz w:val="16"/>
                      <w:szCs w:val="16"/>
                      <w:highlight w:val="yellow"/>
                    </w:rPr>
                    <w:t>[1. U</w:t>
                  </w:r>
                  <w:r w:rsidRPr="00E65B7C">
                    <w:rPr>
                      <w:rFonts w:ascii="Arial" w:eastAsia="MS Mincho" w:hAnsi="Arial" w:cs="Arial"/>
                      <w:color w:val="000000"/>
                      <w:sz w:val="16"/>
                      <w:szCs w:val="16"/>
                      <w:highlight w:val="yellow"/>
                    </w:rPr>
                    <w:t xml:space="preserve">p to two UL muting symbols with a </w:t>
                  </w:r>
                  <w:r w:rsidRPr="00E65B7C">
                    <w:rPr>
                      <w:rFonts w:ascii="Arial" w:eastAsia="MS Mincho" w:hAnsi="Arial" w:cs="Arial" w:hint="eastAsia"/>
                      <w:color w:val="000000"/>
                      <w:sz w:val="16"/>
                      <w:szCs w:val="16"/>
                      <w:highlight w:val="yellow"/>
                    </w:rPr>
                    <w:t xml:space="preserve">configurable </w:t>
                  </w:r>
                  <w:r w:rsidRPr="00E65B7C">
                    <w:rPr>
                      <w:rFonts w:ascii="Arial" w:eastAsia="MS Mincho" w:hAnsi="Arial" w:cs="Arial"/>
                      <w:color w:val="000000"/>
                      <w:sz w:val="16"/>
                      <w:szCs w:val="16"/>
                      <w:highlight w:val="yellow"/>
                    </w:rPr>
                    <w:t>comb-2 pattern on muting symbol for PUSCH</w:t>
                  </w:r>
                  <w:r w:rsidRPr="00E65B7C">
                    <w:rPr>
                      <w:rFonts w:ascii="Arial" w:eastAsia="MS Mincho" w:hAnsi="Arial" w:cs="Arial" w:hint="eastAsia"/>
                      <w:color w:val="000000"/>
                      <w:sz w:val="16"/>
                      <w:szCs w:val="16"/>
                      <w:highlight w:val="yellow"/>
                    </w:rPr>
                    <w:t>]</w:t>
                  </w:r>
                </w:p>
                <w:p w14:paraId="3F77CE6C" w14:textId="77777777" w:rsidR="00AE23FF" w:rsidRPr="00E65B7C" w:rsidRDefault="00AE23FF" w:rsidP="00AE23FF">
                  <w:pPr>
                    <w:overflowPunct w:val="0"/>
                    <w:autoSpaceDE w:val="0"/>
                    <w:autoSpaceDN w:val="0"/>
                    <w:adjustRightInd w:val="0"/>
                    <w:rPr>
                      <w:rFonts w:ascii="Arial" w:eastAsia="MS Mincho" w:hAnsi="Arial" w:cs="Arial"/>
                      <w:color w:val="000000"/>
                      <w:sz w:val="16"/>
                      <w:szCs w:val="16"/>
                      <w:highlight w:val="yellow"/>
                    </w:rPr>
                  </w:pPr>
                  <w:r w:rsidRPr="00E65B7C">
                    <w:rPr>
                      <w:rFonts w:ascii="Arial" w:eastAsia="MS Mincho" w:hAnsi="Arial" w:cs="Arial" w:hint="eastAsia"/>
                      <w:color w:val="000000"/>
                      <w:sz w:val="16"/>
                      <w:szCs w:val="16"/>
                      <w:highlight w:val="yellow"/>
                    </w:rPr>
                    <w:t xml:space="preserve">[2. </w:t>
                  </w:r>
                  <w:r w:rsidRPr="00E65B7C">
                    <w:rPr>
                      <w:rFonts w:ascii="Arial" w:eastAsia="MS Mincho" w:hAnsi="Arial" w:cs="Arial"/>
                      <w:color w:val="000000"/>
                      <w:sz w:val="16"/>
                      <w:szCs w:val="16"/>
                      <w:highlight w:val="yellow"/>
                    </w:rPr>
                    <w:t xml:space="preserve">Dynamic ON/OFF </w:t>
                  </w:r>
                  <w:r w:rsidRPr="00E65B7C">
                    <w:rPr>
                      <w:rFonts w:ascii="Arial" w:eastAsia="MS Mincho" w:hAnsi="Arial" w:cs="Arial" w:hint="eastAsia"/>
                      <w:color w:val="000000"/>
                      <w:sz w:val="16"/>
                      <w:szCs w:val="16"/>
                      <w:highlight w:val="yellow"/>
                    </w:rPr>
                    <w:t xml:space="preserve">of muting </w:t>
                  </w:r>
                  <w:r w:rsidRPr="00E65B7C">
                    <w:rPr>
                      <w:rFonts w:ascii="Arial" w:eastAsia="MS Mincho" w:hAnsi="Arial" w:cs="Arial"/>
                      <w:color w:val="000000"/>
                      <w:sz w:val="16"/>
                      <w:szCs w:val="16"/>
                      <w:highlight w:val="yellow"/>
                    </w:rPr>
                    <w:t>by TDRA field in DCI</w:t>
                  </w:r>
                  <w:r w:rsidRPr="00E65B7C">
                    <w:rPr>
                      <w:rFonts w:ascii="Arial" w:eastAsia="MS Mincho" w:hAnsi="Arial" w:cs="Arial" w:hint="eastAsia"/>
                      <w:color w:val="000000"/>
                      <w:sz w:val="16"/>
                      <w:szCs w:val="16"/>
                      <w:highlight w:val="yellow"/>
                    </w:rPr>
                    <w:t>]</w:t>
                  </w:r>
                </w:p>
                <w:p w14:paraId="7236EB22" w14:textId="77777777" w:rsidR="00AE23FF" w:rsidRPr="00E65B7C" w:rsidRDefault="00AE23FF" w:rsidP="00AE23FF">
                  <w:pPr>
                    <w:overflowPunct w:val="0"/>
                    <w:autoSpaceDE w:val="0"/>
                    <w:autoSpaceDN w:val="0"/>
                    <w:adjustRightInd w:val="0"/>
                    <w:rPr>
                      <w:rFonts w:ascii="Arial" w:eastAsia="MS Mincho" w:hAnsi="Arial" w:cs="Arial"/>
                      <w:color w:val="000000"/>
                      <w:sz w:val="16"/>
                      <w:szCs w:val="16"/>
                      <w:highlight w:val="yellow"/>
                    </w:rPr>
                  </w:pPr>
                  <w:r w:rsidRPr="00E65B7C">
                    <w:rPr>
                      <w:rFonts w:ascii="Arial" w:eastAsia="MS Mincho" w:hAnsi="Arial" w:cs="Arial" w:hint="eastAsia"/>
                      <w:color w:val="000000"/>
                      <w:sz w:val="16"/>
                      <w:szCs w:val="16"/>
                      <w:highlight w:val="yellow"/>
                    </w:rPr>
                    <w:t>FFS: whether each of components within brackets is separate FG or require reporting</w:t>
                  </w:r>
                </w:p>
                <w:p w14:paraId="3FE778C1" w14:textId="77777777" w:rsidR="00AE23FF" w:rsidRPr="00E65B7C" w:rsidRDefault="00AE23FF" w:rsidP="00AE23FF">
                  <w:pPr>
                    <w:overflowPunct w:val="0"/>
                    <w:autoSpaceDE w:val="0"/>
                    <w:autoSpaceDN w:val="0"/>
                    <w:adjustRightInd w:val="0"/>
                    <w:rPr>
                      <w:rFonts w:ascii="Arial" w:eastAsia="MS Mincho" w:hAnsi="Arial" w:cs="Arial"/>
                      <w:color w:val="000000"/>
                      <w:sz w:val="16"/>
                      <w:szCs w:val="16"/>
                    </w:rPr>
                  </w:pPr>
                  <w:r w:rsidRPr="00E65B7C">
                    <w:rPr>
                      <w:rFonts w:ascii="Arial" w:eastAsia="MS Mincho" w:hAnsi="Arial" w:cs="Arial" w:hint="eastAsia"/>
                      <w:color w:val="000000"/>
                      <w:sz w:val="16"/>
                      <w:szCs w:val="16"/>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E105244" w14:textId="77777777" w:rsidR="00AE23FF" w:rsidRPr="00E65B7C" w:rsidRDefault="00AE23FF" w:rsidP="00AE23FF">
                  <w:pPr>
                    <w:keepLines/>
                    <w:overflowPunct w:val="0"/>
                    <w:autoSpaceDE w:val="0"/>
                    <w:autoSpaceDN w:val="0"/>
                    <w:adjustRightInd w:val="0"/>
                    <w:rPr>
                      <w:rFonts w:ascii="Arial" w:eastAsia="MS Mincho" w:hAnsi="Arial" w:cs="Arial"/>
                      <w:color w:val="000000"/>
                      <w:sz w:val="16"/>
                      <w:szCs w:val="16"/>
                    </w:rPr>
                  </w:pPr>
                  <w:r w:rsidRPr="00E65B7C">
                    <w:rPr>
                      <w:rFonts w:ascii="Arial" w:eastAsia="MS Mincho" w:hAnsi="Arial" w:cs="Arial" w:hint="eastAsia"/>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330BF7D" w14:textId="77777777" w:rsidR="00AE23FF" w:rsidRPr="00E65B7C" w:rsidRDefault="00AE23FF" w:rsidP="00AE23FF">
                  <w:pPr>
                    <w:keepLines/>
                    <w:overflowPunct w:val="0"/>
                    <w:autoSpaceDE w:val="0"/>
                    <w:autoSpaceDN w:val="0"/>
                    <w:adjustRightInd w:val="0"/>
                    <w:jc w:val="center"/>
                    <w:rPr>
                      <w:rFonts w:ascii="Arial" w:eastAsia="宋体" w:hAnsi="Arial" w:cs="Arial"/>
                      <w:color w:val="000000"/>
                      <w:sz w:val="16"/>
                      <w:szCs w:val="16"/>
                      <w:lang w:eastAsia="zh-CN"/>
                    </w:rPr>
                  </w:pPr>
                  <w:r w:rsidRPr="00E65B7C">
                    <w:rPr>
                      <w:rFonts w:ascii="Arial" w:eastAsia="宋体" w:hAnsi="Arial" w:cs="Arial" w:hint="eastAsia"/>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02EEE82" w14:textId="77777777" w:rsidR="00AE23FF" w:rsidRPr="00E65B7C" w:rsidRDefault="00AE23FF" w:rsidP="00AE23FF">
                  <w:pPr>
                    <w:keepLines/>
                    <w:overflowPunct w:val="0"/>
                    <w:autoSpaceDE w:val="0"/>
                    <w:autoSpaceDN w:val="0"/>
                    <w:adjustRightInd w:val="0"/>
                    <w:jc w:val="center"/>
                    <w:rPr>
                      <w:rFonts w:ascii="Arial" w:eastAsia="宋体" w:hAnsi="Arial" w:cs="Arial"/>
                      <w:color w:val="000000"/>
                      <w:sz w:val="16"/>
                      <w:szCs w:val="16"/>
                      <w:lang w:eastAsia="zh-CN"/>
                    </w:rPr>
                  </w:pPr>
                  <w:r w:rsidRPr="00E65B7C">
                    <w:rPr>
                      <w:rFonts w:ascii="Arial" w:eastAsia="宋体" w:hAnsi="Arial" w:cs="Arial" w:hint="eastAsia"/>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380D1BB" w14:textId="77777777" w:rsidR="00AE23FF" w:rsidRPr="00E65B7C" w:rsidRDefault="00AE23FF" w:rsidP="00AE23FF">
                  <w:pPr>
                    <w:keepLines/>
                    <w:overflowPunct w:val="0"/>
                    <w:autoSpaceDE w:val="0"/>
                    <w:autoSpaceDN w:val="0"/>
                    <w:adjustRightInd w:val="0"/>
                    <w:rPr>
                      <w:rFonts w:ascii="Arial" w:eastAsia="MS Mincho" w:hAnsi="Arial" w:cs="Arial"/>
                      <w:color w:val="000000"/>
                      <w:sz w:val="16"/>
                      <w:szCs w:val="16"/>
                    </w:rPr>
                  </w:pPr>
                  <w:r w:rsidRPr="00E65B7C">
                    <w:rPr>
                      <w:rFonts w:ascii="Arial" w:eastAsia="MS Mincho" w:hAnsi="Arial" w:cs="Arial" w:hint="eastAsia"/>
                      <w:color w:val="000000"/>
                      <w:sz w:val="16"/>
                      <w:szCs w:val="16"/>
                    </w:rPr>
                    <w:t xml:space="preserve">UL resource muting </w:t>
                  </w:r>
                  <w:r w:rsidRPr="00E65B7C">
                    <w:rPr>
                      <w:rFonts w:ascii="Arial" w:eastAsia="MS Mincho" w:hAnsi="Arial" w:cs="Arial" w:hint="eastAsia"/>
                      <w:color w:val="000000"/>
                      <w:sz w:val="16"/>
                      <w:szCs w:val="16"/>
                      <w:highlight w:val="yellow"/>
                    </w:rPr>
                    <w:t>[for CP-OFDM waveform]</w:t>
                  </w:r>
                  <w:r w:rsidRPr="00E65B7C">
                    <w:rPr>
                      <w:rFonts w:ascii="Arial" w:eastAsia="MS Mincho" w:hAnsi="Arial" w:cs="Arial" w:hint="eastAsia"/>
                      <w:color w:val="000000"/>
                      <w:sz w:val="16"/>
                      <w:szCs w:val="16"/>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FFAF156" w14:textId="77777777" w:rsidR="00AE23FF" w:rsidRPr="00E65B7C" w:rsidRDefault="00AE23FF" w:rsidP="00AE23FF">
                  <w:pPr>
                    <w:keepLines/>
                    <w:overflowPunct w:val="0"/>
                    <w:autoSpaceDE w:val="0"/>
                    <w:autoSpaceDN w:val="0"/>
                    <w:adjustRightInd w:val="0"/>
                    <w:jc w:val="center"/>
                    <w:rPr>
                      <w:rFonts w:ascii="Arial" w:eastAsia="MS Mincho" w:hAnsi="Arial" w:cs="Arial"/>
                      <w:color w:val="000000"/>
                      <w:sz w:val="16"/>
                      <w:szCs w:val="16"/>
                    </w:rPr>
                  </w:pPr>
                  <w:r w:rsidRPr="00E65B7C">
                    <w:rPr>
                      <w:rFonts w:ascii="Arial" w:eastAsia="MS Mincho" w:hAnsi="Arial" w:cs="Arial" w:hint="eastAsia"/>
                      <w:color w:val="000000"/>
                      <w:sz w:val="16"/>
                      <w:szCs w:val="16"/>
                      <w:highlight w:val="yellow"/>
                    </w:rPr>
                    <w:t>[</w:t>
                  </w:r>
                  <w:r w:rsidRPr="00E65B7C">
                    <w:rPr>
                      <w:rFonts w:ascii="Arial" w:eastAsia="宋体" w:hAnsi="Arial" w:cs="Arial"/>
                      <w:color w:val="000000"/>
                      <w:sz w:val="16"/>
                      <w:szCs w:val="16"/>
                      <w:highlight w:val="yellow"/>
                      <w:lang w:eastAsia="zh-CN"/>
                    </w:rPr>
                    <w:t>P</w:t>
                  </w:r>
                  <w:r w:rsidRPr="00E65B7C">
                    <w:rPr>
                      <w:rFonts w:ascii="Arial" w:eastAsia="宋体" w:hAnsi="Arial" w:cs="Arial" w:hint="eastAsia"/>
                      <w:color w:val="000000"/>
                      <w:sz w:val="16"/>
                      <w:szCs w:val="16"/>
                      <w:highlight w:val="yellow"/>
                      <w:lang w:eastAsia="zh-CN"/>
                    </w:rPr>
                    <w:t>er Band</w:t>
                  </w:r>
                  <w:r w:rsidRPr="00E65B7C">
                    <w:rPr>
                      <w:rFonts w:ascii="Arial" w:eastAsia="MS Mincho" w:hAnsi="Arial" w:cs="Arial" w:hint="eastAsia"/>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9095A7E" w14:textId="77777777" w:rsidR="00AE23FF" w:rsidRPr="00E65B7C" w:rsidRDefault="00AE23FF" w:rsidP="00AE23FF">
                  <w:pPr>
                    <w:keepLines/>
                    <w:overflowPunct w:val="0"/>
                    <w:autoSpaceDE w:val="0"/>
                    <w:autoSpaceDN w:val="0"/>
                    <w:adjustRightInd w:val="0"/>
                    <w:jc w:val="center"/>
                    <w:rPr>
                      <w:rFonts w:ascii="Arial" w:eastAsia="宋体" w:hAnsi="Arial" w:cs="Arial"/>
                      <w:color w:val="000000"/>
                      <w:sz w:val="16"/>
                      <w:szCs w:val="16"/>
                      <w:lang w:eastAsia="zh-CN"/>
                    </w:rPr>
                  </w:pPr>
                  <w:r w:rsidRPr="00E65B7C">
                    <w:rPr>
                      <w:rFonts w:ascii="Arial" w:eastAsia="宋体" w:hAnsi="Arial" w:cs="Arial" w:hint="eastAsia"/>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6E15CFB" w14:textId="77777777" w:rsidR="00AE23FF" w:rsidRPr="00E65B7C" w:rsidRDefault="00AE23FF" w:rsidP="00AE23FF">
                  <w:pPr>
                    <w:keepLines/>
                    <w:overflowPunct w:val="0"/>
                    <w:autoSpaceDE w:val="0"/>
                    <w:autoSpaceDN w:val="0"/>
                    <w:adjustRightInd w:val="0"/>
                    <w:jc w:val="center"/>
                    <w:rPr>
                      <w:rFonts w:ascii="Arial" w:eastAsia="宋体" w:hAnsi="Arial" w:cs="Arial"/>
                      <w:color w:val="000000"/>
                      <w:sz w:val="16"/>
                      <w:szCs w:val="16"/>
                      <w:lang w:eastAsia="zh-CN"/>
                    </w:rPr>
                  </w:pPr>
                  <w:r w:rsidRPr="00E65B7C">
                    <w:rPr>
                      <w:rFonts w:ascii="Arial" w:eastAsia="宋体" w:hAnsi="Arial" w:cs="Arial" w:hint="eastAsia"/>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EB8CE6A" w14:textId="77777777" w:rsidR="00AE23FF" w:rsidRPr="00E65B7C" w:rsidRDefault="00AE23FF" w:rsidP="00AE23FF">
                  <w:pPr>
                    <w:keepLines/>
                    <w:overflowPunct w:val="0"/>
                    <w:autoSpaceDE w:val="0"/>
                    <w:autoSpaceDN w:val="0"/>
                    <w:adjustRightInd w:val="0"/>
                    <w:jc w:val="center"/>
                    <w:rPr>
                      <w:rFonts w:ascii="Arial" w:eastAsia="宋体" w:hAnsi="Arial" w:cs="Arial"/>
                      <w:color w:val="000000"/>
                      <w:sz w:val="16"/>
                      <w:szCs w:val="16"/>
                    </w:rPr>
                  </w:pPr>
                  <w:r w:rsidRPr="00E65B7C">
                    <w:rPr>
                      <w:rFonts w:ascii="Arial" w:eastAsia="宋体" w:hAnsi="Arial" w:cs="Arial" w:hint="eastAsia"/>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2D3B26B" w14:textId="77777777" w:rsidR="00AE23FF" w:rsidRPr="00E65B7C" w:rsidRDefault="00AE23FF" w:rsidP="00AE23FF">
                  <w:pPr>
                    <w:keepLines/>
                    <w:overflowPunct w:val="0"/>
                    <w:autoSpaceDE w:val="0"/>
                    <w:autoSpaceDN w:val="0"/>
                    <w:adjustRightInd w:val="0"/>
                    <w:rPr>
                      <w:rFonts w:ascii="Arial" w:eastAsia="宋体" w:hAnsi="Arial" w:cs="Arial"/>
                      <w:color w:val="000000"/>
                      <w:sz w:val="16"/>
                      <w:szCs w:val="16"/>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E707ABA" w14:textId="77777777" w:rsidR="00AE23FF" w:rsidRPr="00E65B7C" w:rsidRDefault="00AE23FF" w:rsidP="00AE23FF">
                  <w:pPr>
                    <w:keepLines/>
                    <w:overflowPunct w:val="0"/>
                    <w:autoSpaceDE w:val="0"/>
                    <w:autoSpaceDN w:val="0"/>
                    <w:adjustRightInd w:val="0"/>
                    <w:rPr>
                      <w:rFonts w:ascii="Arial" w:eastAsia="宋体" w:hAnsi="Arial" w:cs="Arial"/>
                      <w:color w:val="000000"/>
                      <w:sz w:val="16"/>
                      <w:szCs w:val="16"/>
                    </w:rPr>
                  </w:pPr>
                  <w:r w:rsidRPr="00E65B7C">
                    <w:rPr>
                      <w:rFonts w:ascii="Arial" w:eastAsia="宋体" w:hAnsi="Arial" w:cs="Arial"/>
                      <w:color w:val="000000"/>
                      <w:sz w:val="16"/>
                      <w:szCs w:val="16"/>
                    </w:rPr>
                    <w:t>Optional with capability signalling</w:t>
                  </w:r>
                </w:p>
              </w:tc>
            </w:tr>
            <w:tr w:rsidR="00AE23FF" w:rsidRPr="00E65B7C" w14:paraId="3E2BFB03" w14:textId="77777777" w:rsidTr="00CF3311">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14:paraId="3BDC2004" w14:textId="77777777" w:rsidR="00AE23FF" w:rsidRPr="00E65B7C" w:rsidRDefault="00AE23FF" w:rsidP="00AE23FF">
                  <w:pPr>
                    <w:keepLines/>
                    <w:overflowPunct w:val="0"/>
                    <w:autoSpaceDE w:val="0"/>
                    <w:autoSpaceDN w:val="0"/>
                    <w:adjustRightInd w:val="0"/>
                    <w:rPr>
                      <w:rFonts w:ascii="Arial" w:eastAsia="MS Mincho" w:hAnsi="Arial" w:cs="Arial"/>
                      <w:color w:val="000000"/>
                      <w:sz w:val="16"/>
                      <w:szCs w:val="16"/>
                    </w:rPr>
                  </w:pPr>
                  <w:r w:rsidRPr="00E65B7C">
                    <w:rPr>
                      <w:rFonts w:ascii="Arial" w:eastAsia="MS Mincho" w:hAnsi="Arial" w:cs="Arial" w:hint="eastAsia"/>
                      <w:color w:val="000000"/>
                      <w:sz w:val="16"/>
                      <w:szCs w:val="16"/>
                    </w:rPr>
                    <w:t>[X-6a]</w:t>
                  </w:r>
                </w:p>
              </w:tc>
              <w:tc>
                <w:tcPr>
                  <w:tcW w:w="743" w:type="pct"/>
                  <w:tcBorders>
                    <w:top w:val="single" w:sz="4" w:space="0" w:color="auto"/>
                    <w:left w:val="single" w:sz="4" w:space="0" w:color="auto"/>
                    <w:bottom w:val="single" w:sz="4" w:space="0" w:color="auto"/>
                    <w:right w:val="single" w:sz="4" w:space="0" w:color="auto"/>
                  </w:tcBorders>
                  <w:shd w:val="clear" w:color="auto" w:fill="FFFF00"/>
                </w:tcPr>
                <w:p w14:paraId="06C4FA7F" w14:textId="77777777" w:rsidR="00AE23FF" w:rsidRPr="00E65B7C" w:rsidRDefault="00AE23FF" w:rsidP="00AE23FF">
                  <w:pPr>
                    <w:keepLines/>
                    <w:overflowPunct w:val="0"/>
                    <w:autoSpaceDE w:val="0"/>
                    <w:autoSpaceDN w:val="0"/>
                    <w:adjustRightInd w:val="0"/>
                    <w:rPr>
                      <w:rFonts w:ascii="Arial" w:eastAsia="宋体" w:hAnsi="Arial" w:cs="Arial"/>
                      <w:color w:val="000000"/>
                      <w:sz w:val="16"/>
                      <w:szCs w:val="16"/>
                      <w:lang w:eastAsia="zh-CN"/>
                    </w:rPr>
                  </w:pPr>
                  <w:r w:rsidRPr="00E65B7C">
                    <w:rPr>
                      <w:rFonts w:ascii="Arial" w:eastAsia="MS Mincho" w:hAnsi="Arial" w:cs="Arial" w:hint="eastAsia"/>
                      <w:color w:val="000000"/>
                      <w:sz w:val="16"/>
                      <w:szCs w:val="16"/>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4DCA80B9" w14:textId="77777777" w:rsidR="00AE23FF" w:rsidRPr="00E65B7C" w:rsidRDefault="00AE23FF" w:rsidP="00AE23FF">
                  <w:pPr>
                    <w:overflowPunct w:val="0"/>
                    <w:autoSpaceDE w:val="0"/>
                    <w:autoSpaceDN w:val="0"/>
                    <w:adjustRightInd w:val="0"/>
                    <w:rPr>
                      <w:rFonts w:ascii="Arial" w:eastAsia="MS Mincho" w:hAnsi="Arial" w:cs="Arial"/>
                      <w:color w:val="000000"/>
                      <w:sz w:val="16"/>
                      <w:szCs w:val="16"/>
                    </w:rPr>
                  </w:pPr>
                  <w:r w:rsidRPr="00E65B7C">
                    <w:rPr>
                      <w:rFonts w:ascii="Arial" w:eastAsia="MS Mincho" w:hAnsi="Arial" w:cs="Arial" w:hint="eastAsia"/>
                      <w:color w:val="000000"/>
                      <w:sz w:val="16"/>
                      <w:szCs w:val="16"/>
                    </w:rPr>
                    <w:t>[Support of UL resource muting for DFTS-OFDM waveform]</w:t>
                  </w:r>
                </w:p>
                <w:p w14:paraId="6CB927F3" w14:textId="77777777" w:rsidR="00AE23FF" w:rsidRPr="00E65B7C" w:rsidRDefault="00AE23FF" w:rsidP="00AE23FF">
                  <w:pPr>
                    <w:overflowPunct w:val="0"/>
                    <w:autoSpaceDE w:val="0"/>
                    <w:autoSpaceDN w:val="0"/>
                    <w:adjustRightInd w:val="0"/>
                    <w:rPr>
                      <w:rFonts w:ascii="Arial" w:eastAsia="MS Mincho" w:hAnsi="Arial" w:cs="Arial"/>
                      <w:color w:val="000000"/>
                      <w:sz w:val="16"/>
                      <w:szCs w:val="16"/>
                      <w:highlight w:val="yellow"/>
                    </w:rPr>
                  </w:pPr>
                  <w:r w:rsidRPr="00E65B7C">
                    <w:rPr>
                      <w:rFonts w:ascii="Arial" w:eastAsia="MS Mincho" w:hAnsi="Arial" w:cs="Arial" w:hint="eastAsia"/>
                      <w:color w:val="000000"/>
                      <w:sz w:val="16"/>
                      <w:szCs w:val="16"/>
                      <w:highlight w:val="yellow"/>
                    </w:rPr>
                    <w:t>[1. U</w:t>
                  </w:r>
                  <w:r w:rsidRPr="00E65B7C">
                    <w:rPr>
                      <w:rFonts w:ascii="Arial" w:eastAsia="MS Mincho" w:hAnsi="Arial" w:cs="Arial"/>
                      <w:color w:val="000000"/>
                      <w:sz w:val="16"/>
                      <w:szCs w:val="16"/>
                      <w:highlight w:val="yellow"/>
                    </w:rPr>
                    <w:t xml:space="preserve">p to two UL muting symbols with a </w:t>
                  </w:r>
                  <w:r w:rsidRPr="00E65B7C">
                    <w:rPr>
                      <w:rFonts w:ascii="Arial" w:eastAsia="MS Mincho" w:hAnsi="Arial" w:cs="Arial" w:hint="eastAsia"/>
                      <w:color w:val="000000"/>
                      <w:sz w:val="16"/>
                      <w:szCs w:val="16"/>
                      <w:highlight w:val="yellow"/>
                    </w:rPr>
                    <w:t xml:space="preserve">configurable </w:t>
                  </w:r>
                  <w:r w:rsidRPr="00E65B7C">
                    <w:rPr>
                      <w:rFonts w:ascii="Arial" w:eastAsia="MS Mincho" w:hAnsi="Arial" w:cs="Arial"/>
                      <w:color w:val="000000"/>
                      <w:sz w:val="16"/>
                      <w:szCs w:val="16"/>
                      <w:highlight w:val="yellow"/>
                    </w:rPr>
                    <w:t>comb-2 pattern on muting symbol for PUSCH</w:t>
                  </w:r>
                  <w:r w:rsidRPr="00E65B7C">
                    <w:rPr>
                      <w:rFonts w:ascii="Arial" w:eastAsia="MS Mincho" w:hAnsi="Arial" w:cs="Arial" w:hint="eastAsia"/>
                      <w:color w:val="000000"/>
                      <w:sz w:val="16"/>
                      <w:szCs w:val="16"/>
                      <w:highlight w:val="yellow"/>
                    </w:rPr>
                    <w:t>]</w:t>
                  </w:r>
                </w:p>
                <w:p w14:paraId="163E80F4" w14:textId="77777777" w:rsidR="00AE23FF" w:rsidRPr="00E65B7C" w:rsidRDefault="00AE23FF" w:rsidP="00AE23FF">
                  <w:pPr>
                    <w:overflowPunct w:val="0"/>
                    <w:autoSpaceDE w:val="0"/>
                    <w:autoSpaceDN w:val="0"/>
                    <w:adjustRightInd w:val="0"/>
                    <w:rPr>
                      <w:rFonts w:ascii="Arial" w:eastAsia="MS Mincho" w:hAnsi="Arial" w:cs="Arial"/>
                      <w:color w:val="000000"/>
                      <w:sz w:val="16"/>
                      <w:szCs w:val="16"/>
                      <w:highlight w:val="yellow"/>
                    </w:rPr>
                  </w:pPr>
                  <w:r w:rsidRPr="00E65B7C">
                    <w:rPr>
                      <w:rFonts w:ascii="Arial" w:eastAsia="MS Mincho" w:hAnsi="Arial" w:cs="Arial" w:hint="eastAsia"/>
                      <w:color w:val="000000"/>
                      <w:sz w:val="16"/>
                      <w:szCs w:val="16"/>
                      <w:highlight w:val="yellow"/>
                    </w:rPr>
                    <w:t xml:space="preserve">[2. </w:t>
                  </w:r>
                  <w:r w:rsidRPr="00E65B7C">
                    <w:rPr>
                      <w:rFonts w:ascii="Arial" w:eastAsia="MS Mincho" w:hAnsi="Arial" w:cs="Arial"/>
                      <w:color w:val="000000"/>
                      <w:sz w:val="16"/>
                      <w:szCs w:val="16"/>
                      <w:highlight w:val="yellow"/>
                    </w:rPr>
                    <w:t xml:space="preserve">Dynamic ON/OFF </w:t>
                  </w:r>
                  <w:r w:rsidRPr="00E65B7C">
                    <w:rPr>
                      <w:rFonts w:ascii="Arial" w:eastAsia="MS Mincho" w:hAnsi="Arial" w:cs="Arial" w:hint="eastAsia"/>
                      <w:color w:val="000000"/>
                      <w:sz w:val="16"/>
                      <w:szCs w:val="16"/>
                      <w:highlight w:val="yellow"/>
                    </w:rPr>
                    <w:t xml:space="preserve">of muting </w:t>
                  </w:r>
                  <w:r w:rsidRPr="00E65B7C">
                    <w:rPr>
                      <w:rFonts w:ascii="Arial" w:eastAsia="MS Mincho" w:hAnsi="Arial" w:cs="Arial"/>
                      <w:color w:val="000000"/>
                      <w:sz w:val="16"/>
                      <w:szCs w:val="16"/>
                      <w:highlight w:val="yellow"/>
                    </w:rPr>
                    <w:t>by TDRA field in DCI</w:t>
                  </w:r>
                  <w:r w:rsidRPr="00E65B7C">
                    <w:rPr>
                      <w:rFonts w:ascii="Arial" w:eastAsia="MS Mincho" w:hAnsi="Arial" w:cs="Arial" w:hint="eastAsia"/>
                      <w:color w:val="000000"/>
                      <w:sz w:val="16"/>
                      <w:szCs w:val="16"/>
                      <w:highlight w:val="yellow"/>
                    </w:rPr>
                    <w:t>]</w:t>
                  </w:r>
                </w:p>
                <w:p w14:paraId="76E5C4DD" w14:textId="77777777" w:rsidR="00AE23FF" w:rsidRPr="00E65B7C" w:rsidRDefault="00AE23FF" w:rsidP="00AE23FF">
                  <w:pPr>
                    <w:overflowPunct w:val="0"/>
                    <w:autoSpaceDE w:val="0"/>
                    <w:autoSpaceDN w:val="0"/>
                    <w:adjustRightInd w:val="0"/>
                    <w:rPr>
                      <w:rFonts w:ascii="Arial" w:eastAsia="MS Mincho" w:hAnsi="Arial" w:cs="Arial"/>
                      <w:color w:val="000000"/>
                      <w:sz w:val="16"/>
                      <w:szCs w:val="16"/>
                      <w:highlight w:val="yellow"/>
                    </w:rPr>
                  </w:pPr>
                  <w:r w:rsidRPr="00E65B7C">
                    <w:rPr>
                      <w:rFonts w:ascii="Arial" w:eastAsia="MS Mincho" w:hAnsi="Arial" w:cs="Arial" w:hint="eastAsia"/>
                      <w:color w:val="000000"/>
                      <w:sz w:val="16"/>
                      <w:szCs w:val="16"/>
                      <w:highlight w:val="yellow"/>
                    </w:rPr>
                    <w:t>FFS: whether each of components within brackets is separate FG or require reporting</w:t>
                  </w:r>
                </w:p>
                <w:p w14:paraId="67BE4346" w14:textId="77777777" w:rsidR="00AE23FF" w:rsidRPr="00E65B7C" w:rsidRDefault="00AE23FF" w:rsidP="00AE23FF">
                  <w:pPr>
                    <w:overflowPunct w:val="0"/>
                    <w:autoSpaceDE w:val="0"/>
                    <w:autoSpaceDN w:val="0"/>
                    <w:adjustRightInd w:val="0"/>
                    <w:rPr>
                      <w:rFonts w:ascii="Arial" w:eastAsia="MS Mincho" w:hAnsi="Arial" w:cs="Arial"/>
                      <w:color w:val="000000"/>
                      <w:sz w:val="16"/>
                      <w:szCs w:val="16"/>
                      <w:lang w:eastAsia="zh-CN"/>
                    </w:rPr>
                  </w:pPr>
                  <w:r w:rsidRPr="00E65B7C">
                    <w:rPr>
                      <w:rFonts w:ascii="Arial" w:eastAsia="MS Mincho" w:hAnsi="Arial" w:cs="Arial" w:hint="eastAsia"/>
                      <w:color w:val="000000"/>
                      <w:sz w:val="16"/>
                      <w:szCs w:val="16"/>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0927D157" w14:textId="77777777" w:rsidR="00AE23FF" w:rsidRPr="00E65B7C" w:rsidRDefault="00AE23FF" w:rsidP="00AE23FF">
                  <w:pPr>
                    <w:keepLines/>
                    <w:overflowPunct w:val="0"/>
                    <w:autoSpaceDE w:val="0"/>
                    <w:autoSpaceDN w:val="0"/>
                    <w:adjustRightInd w:val="0"/>
                    <w:rPr>
                      <w:rFonts w:ascii="Arial" w:eastAsia="MS Mincho" w:hAnsi="Arial" w:cs="Arial"/>
                      <w:color w:val="000000"/>
                      <w:sz w:val="16"/>
                      <w:szCs w:val="16"/>
                    </w:rPr>
                  </w:pPr>
                  <w:r w:rsidRPr="00E65B7C">
                    <w:rPr>
                      <w:rFonts w:ascii="Arial" w:eastAsia="MS Mincho" w:hAnsi="Arial" w:cs="Arial" w:hint="eastAsia"/>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796A236" w14:textId="77777777" w:rsidR="00AE23FF" w:rsidRPr="00E65B7C" w:rsidRDefault="00AE23FF" w:rsidP="00AE23FF">
                  <w:pPr>
                    <w:keepLines/>
                    <w:overflowPunct w:val="0"/>
                    <w:autoSpaceDE w:val="0"/>
                    <w:autoSpaceDN w:val="0"/>
                    <w:adjustRightInd w:val="0"/>
                    <w:jc w:val="center"/>
                    <w:rPr>
                      <w:rFonts w:ascii="Arial" w:eastAsia="宋体" w:hAnsi="Arial" w:cs="Arial"/>
                      <w:color w:val="000000"/>
                      <w:sz w:val="16"/>
                      <w:szCs w:val="16"/>
                      <w:lang w:eastAsia="zh-CN"/>
                    </w:rPr>
                  </w:pPr>
                  <w:r w:rsidRPr="00E65B7C">
                    <w:rPr>
                      <w:rFonts w:ascii="Arial" w:eastAsia="宋体" w:hAnsi="Arial" w:cs="Arial" w:hint="eastAsia"/>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48D9E6E1" w14:textId="77777777" w:rsidR="00AE23FF" w:rsidRPr="00E65B7C" w:rsidRDefault="00AE23FF" w:rsidP="00AE23FF">
                  <w:pPr>
                    <w:keepLines/>
                    <w:overflowPunct w:val="0"/>
                    <w:autoSpaceDE w:val="0"/>
                    <w:autoSpaceDN w:val="0"/>
                    <w:adjustRightInd w:val="0"/>
                    <w:jc w:val="center"/>
                    <w:rPr>
                      <w:rFonts w:ascii="Arial" w:eastAsia="宋体" w:hAnsi="Arial" w:cs="Arial"/>
                      <w:color w:val="000000"/>
                      <w:sz w:val="16"/>
                      <w:szCs w:val="16"/>
                      <w:lang w:eastAsia="zh-CN"/>
                    </w:rPr>
                  </w:pPr>
                  <w:r w:rsidRPr="00E65B7C">
                    <w:rPr>
                      <w:rFonts w:ascii="Arial" w:eastAsia="宋体" w:hAnsi="Arial" w:cs="Arial" w:hint="eastAsia"/>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14:paraId="6A7B29D7" w14:textId="77777777" w:rsidR="00AE23FF" w:rsidRPr="00E65B7C" w:rsidRDefault="00AE23FF" w:rsidP="00AE23FF">
                  <w:pPr>
                    <w:keepLines/>
                    <w:overflowPunct w:val="0"/>
                    <w:autoSpaceDE w:val="0"/>
                    <w:autoSpaceDN w:val="0"/>
                    <w:adjustRightInd w:val="0"/>
                    <w:rPr>
                      <w:rFonts w:ascii="Arial" w:eastAsia="MS Mincho" w:hAnsi="Arial" w:cs="Arial"/>
                      <w:color w:val="000000"/>
                      <w:sz w:val="16"/>
                      <w:szCs w:val="16"/>
                    </w:rPr>
                  </w:pPr>
                  <w:r w:rsidRPr="00E65B7C">
                    <w:rPr>
                      <w:rFonts w:ascii="Arial" w:eastAsia="MS Mincho" w:hAnsi="Arial" w:cs="Arial" w:hint="eastAsia"/>
                      <w:color w:val="000000"/>
                      <w:sz w:val="16"/>
                      <w:szCs w:val="16"/>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14:paraId="120110B9" w14:textId="77777777" w:rsidR="00AE23FF" w:rsidRPr="00E65B7C" w:rsidRDefault="00AE23FF" w:rsidP="00AE23FF">
                  <w:pPr>
                    <w:keepLines/>
                    <w:overflowPunct w:val="0"/>
                    <w:autoSpaceDE w:val="0"/>
                    <w:autoSpaceDN w:val="0"/>
                    <w:adjustRightInd w:val="0"/>
                    <w:jc w:val="center"/>
                    <w:rPr>
                      <w:rFonts w:ascii="Arial" w:eastAsia="MS Mincho" w:hAnsi="Arial" w:cs="Arial"/>
                      <w:color w:val="000000"/>
                      <w:sz w:val="16"/>
                      <w:szCs w:val="16"/>
                      <w:highlight w:val="yellow"/>
                    </w:rPr>
                  </w:pPr>
                  <w:r w:rsidRPr="00E65B7C">
                    <w:rPr>
                      <w:rFonts w:ascii="Arial" w:eastAsia="MS Mincho" w:hAnsi="Arial" w:cs="Arial" w:hint="eastAsia"/>
                      <w:color w:val="000000"/>
                      <w:sz w:val="16"/>
                      <w:szCs w:val="16"/>
                      <w:highlight w:val="yellow"/>
                    </w:rPr>
                    <w:t>[</w:t>
                  </w:r>
                  <w:r w:rsidRPr="00E65B7C">
                    <w:rPr>
                      <w:rFonts w:ascii="Arial" w:eastAsia="宋体" w:hAnsi="Arial" w:cs="Arial"/>
                      <w:color w:val="000000"/>
                      <w:sz w:val="16"/>
                      <w:szCs w:val="16"/>
                      <w:highlight w:val="yellow"/>
                      <w:lang w:eastAsia="zh-CN"/>
                    </w:rPr>
                    <w:t>P</w:t>
                  </w:r>
                  <w:r w:rsidRPr="00E65B7C">
                    <w:rPr>
                      <w:rFonts w:ascii="Arial" w:eastAsia="宋体" w:hAnsi="Arial" w:cs="Arial" w:hint="eastAsia"/>
                      <w:color w:val="000000"/>
                      <w:sz w:val="16"/>
                      <w:szCs w:val="16"/>
                      <w:highlight w:val="yellow"/>
                      <w:lang w:eastAsia="zh-CN"/>
                    </w:rPr>
                    <w:t>er Band</w:t>
                  </w:r>
                  <w:r w:rsidRPr="00E65B7C">
                    <w:rPr>
                      <w:rFonts w:ascii="Arial" w:eastAsia="MS Mincho" w:hAnsi="Arial" w:cs="Arial" w:hint="eastAsia"/>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4DEB4719" w14:textId="77777777" w:rsidR="00AE23FF" w:rsidRPr="00E65B7C" w:rsidRDefault="00AE23FF" w:rsidP="00AE23FF">
                  <w:pPr>
                    <w:keepLines/>
                    <w:overflowPunct w:val="0"/>
                    <w:autoSpaceDE w:val="0"/>
                    <w:autoSpaceDN w:val="0"/>
                    <w:adjustRightInd w:val="0"/>
                    <w:jc w:val="center"/>
                    <w:rPr>
                      <w:rFonts w:ascii="Arial" w:eastAsia="宋体" w:hAnsi="Arial" w:cs="Arial"/>
                      <w:color w:val="000000"/>
                      <w:sz w:val="16"/>
                      <w:szCs w:val="16"/>
                      <w:lang w:eastAsia="zh-CN"/>
                    </w:rPr>
                  </w:pPr>
                  <w:r w:rsidRPr="00E65B7C">
                    <w:rPr>
                      <w:rFonts w:ascii="Arial" w:eastAsia="宋体" w:hAnsi="Arial" w:cs="Arial" w:hint="eastAsia"/>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6136545" w14:textId="77777777" w:rsidR="00AE23FF" w:rsidRPr="00E65B7C" w:rsidRDefault="00AE23FF" w:rsidP="00AE23FF">
                  <w:pPr>
                    <w:keepLines/>
                    <w:overflowPunct w:val="0"/>
                    <w:autoSpaceDE w:val="0"/>
                    <w:autoSpaceDN w:val="0"/>
                    <w:adjustRightInd w:val="0"/>
                    <w:jc w:val="center"/>
                    <w:rPr>
                      <w:rFonts w:ascii="Arial" w:eastAsia="宋体" w:hAnsi="Arial" w:cs="Arial"/>
                      <w:color w:val="000000"/>
                      <w:sz w:val="16"/>
                      <w:szCs w:val="16"/>
                      <w:lang w:eastAsia="zh-CN"/>
                    </w:rPr>
                  </w:pPr>
                  <w:r w:rsidRPr="00E65B7C">
                    <w:rPr>
                      <w:rFonts w:ascii="Arial" w:eastAsia="宋体" w:hAnsi="Arial" w:cs="Arial" w:hint="eastAsia"/>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4120E414" w14:textId="77777777" w:rsidR="00AE23FF" w:rsidRPr="00E65B7C" w:rsidRDefault="00AE23FF" w:rsidP="00AE23FF">
                  <w:pPr>
                    <w:keepLines/>
                    <w:overflowPunct w:val="0"/>
                    <w:autoSpaceDE w:val="0"/>
                    <w:autoSpaceDN w:val="0"/>
                    <w:adjustRightInd w:val="0"/>
                    <w:jc w:val="center"/>
                    <w:rPr>
                      <w:rFonts w:ascii="Arial" w:eastAsia="宋体" w:hAnsi="Arial" w:cs="Arial"/>
                      <w:color w:val="000000"/>
                      <w:sz w:val="16"/>
                      <w:szCs w:val="16"/>
                      <w:lang w:eastAsia="zh-CN"/>
                    </w:rPr>
                  </w:pPr>
                  <w:r w:rsidRPr="00E65B7C">
                    <w:rPr>
                      <w:rFonts w:ascii="Arial" w:eastAsia="宋体" w:hAnsi="Arial" w:cs="Arial" w:hint="eastAsia"/>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25DAAF34" w14:textId="77777777" w:rsidR="00AE23FF" w:rsidRPr="00E65B7C" w:rsidRDefault="00AE23FF" w:rsidP="00AE23FF">
                  <w:pPr>
                    <w:keepLines/>
                    <w:overflowPunct w:val="0"/>
                    <w:autoSpaceDE w:val="0"/>
                    <w:autoSpaceDN w:val="0"/>
                    <w:adjustRightInd w:val="0"/>
                    <w:rPr>
                      <w:rFonts w:ascii="Arial" w:eastAsia="宋体" w:hAnsi="Arial" w:cs="Arial"/>
                      <w:color w:val="000000"/>
                      <w:sz w:val="16"/>
                      <w:szCs w:val="16"/>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518032DC" w14:textId="77777777" w:rsidR="00AE23FF" w:rsidRPr="00E65B7C" w:rsidRDefault="00AE23FF" w:rsidP="00AE23FF">
                  <w:pPr>
                    <w:keepLines/>
                    <w:overflowPunct w:val="0"/>
                    <w:autoSpaceDE w:val="0"/>
                    <w:autoSpaceDN w:val="0"/>
                    <w:adjustRightInd w:val="0"/>
                    <w:rPr>
                      <w:rFonts w:ascii="Arial" w:eastAsia="宋体" w:hAnsi="Arial" w:cs="Arial"/>
                      <w:color w:val="000000"/>
                      <w:sz w:val="16"/>
                      <w:szCs w:val="16"/>
                    </w:rPr>
                  </w:pPr>
                  <w:r w:rsidRPr="00E65B7C">
                    <w:rPr>
                      <w:rFonts w:ascii="Arial" w:eastAsia="宋体" w:hAnsi="Arial" w:cs="Arial"/>
                      <w:color w:val="000000"/>
                      <w:sz w:val="16"/>
                      <w:szCs w:val="16"/>
                    </w:rPr>
                    <w:t>Optional with capability signalling</w:t>
                  </w:r>
                </w:p>
              </w:tc>
            </w:tr>
          </w:tbl>
          <w:p w14:paraId="7D3E5CA7" w14:textId="77777777" w:rsidR="00AE23FF" w:rsidRDefault="00AE23FF" w:rsidP="00930E42">
            <w:pPr>
              <w:spacing w:afterLines="50" w:after="120"/>
              <w:jc w:val="both"/>
              <w:rPr>
                <w:rFonts w:eastAsia="宋体"/>
                <w:sz w:val="22"/>
                <w:szCs w:val="22"/>
                <w:lang w:val="en-US" w:eastAsia="zh-CN"/>
              </w:rPr>
            </w:pPr>
          </w:p>
          <w:p w14:paraId="0A24BA65" w14:textId="77777777" w:rsidR="00D47CA7" w:rsidRPr="00D47CA7" w:rsidRDefault="00D47CA7" w:rsidP="00D47CA7">
            <w:pPr>
              <w:keepNext/>
              <w:outlineLvl w:val="3"/>
              <w:rPr>
                <w:rFonts w:eastAsia="Times New Roman"/>
                <w:b/>
                <w:bCs/>
                <w:sz w:val="18"/>
                <w:szCs w:val="18"/>
                <w:lang w:val="en-US"/>
              </w:rPr>
            </w:pPr>
            <w:r w:rsidRPr="00D47CA7">
              <w:rPr>
                <w:rFonts w:eastAsia="MS Mincho" w:hint="eastAsia"/>
                <w:b/>
                <w:bCs/>
                <w:sz w:val="18"/>
                <w:szCs w:val="18"/>
                <w:highlight w:val="yellow"/>
                <w:lang w:val="en-US"/>
              </w:rPr>
              <w:t>Question</w:t>
            </w:r>
            <w:r w:rsidRPr="00D47CA7">
              <w:rPr>
                <w:rFonts w:eastAsia="Times New Roman"/>
                <w:b/>
                <w:bCs/>
                <w:sz w:val="18"/>
                <w:szCs w:val="18"/>
                <w:highlight w:val="yellow"/>
                <w:lang w:val="en-US"/>
              </w:rPr>
              <w:t xml:space="preserve"> </w:t>
            </w:r>
            <w:r w:rsidRPr="00D47CA7">
              <w:rPr>
                <w:rFonts w:eastAsia="MS Mincho" w:hint="eastAsia"/>
                <w:b/>
                <w:bCs/>
                <w:sz w:val="18"/>
                <w:szCs w:val="18"/>
                <w:highlight w:val="yellow"/>
                <w:lang w:val="en-US"/>
              </w:rPr>
              <w:t>4</w:t>
            </w:r>
            <w:r w:rsidRPr="00D47CA7">
              <w:rPr>
                <w:rFonts w:eastAsia="Times New Roman"/>
                <w:b/>
                <w:bCs/>
                <w:sz w:val="18"/>
                <w:szCs w:val="18"/>
                <w:highlight w:val="yellow"/>
                <w:lang w:val="en-US"/>
              </w:rPr>
              <w:t>-</w:t>
            </w:r>
            <w:r w:rsidRPr="00D47CA7">
              <w:rPr>
                <w:rFonts w:eastAsia="MS Mincho" w:hint="eastAsia"/>
                <w:b/>
                <w:bCs/>
                <w:sz w:val="18"/>
                <w:szCs w:val="18"/>
                <w:highlight w:val="yellow"/>
                <w:lang w:val="en-US"/>
              </w:rPr>
              <w:t>1-2</w:t>
            </w:r>
            <w:r w:rsidRPr="00D47CA7">
              <w:rPr>
                <w:rFonts w:eastAsia="Times New Roman"/>
                <w:b/>
                <w:bCs/>
                <w:sz w:val="18"/>
                <w:szCs w:val="18"/>
                <w:highlight w:val="yellow"/>
                <w:lang w:val="en-US"/>
              </w:rPr>
              <w:t>:</w:t>
            </w:r>
          </w:p>
          <w:p w14:paraId="3E0F779A" w14:textId="77777777" w:rsidR="00D47CA7" w:rsidRPr="00D47CA7" w:rsidRDefault="00D47CA7" w:rsidP="00D47CA7">
            <w:pPr>
              <w:spacing w:afterLines="50" w:after="120"/>
              <w:jc w:val="both"/>
              <w:rPr>
                <w:rFonts w:eastAsia="MS Mincho"/>
                <w:b/>
                <w:bCs/>
                <w:sz w:val="18"/>
                <w:szCs w:val="18"/>
              </w:rPr>
            </w:pPr>
            <w:r w:rsidRPr="00D47CA7">
              <w:rPr>
                <w:rFonts w:eastAsia="MS Mincho" w:hint="eastAsia"/>
                <w:b/>
                <w:bCs/>
                <w:sz w:val="18"/>
                <w:szCs w:val="18"/>
              </w:rPr>
              <w:t xml:space="preserve">Companies are encouraged to provide their views on whether </w:t>
            </w:r>
            <w:r w:rsidRPr="00D47CA7">
              <w:rPr>
                <w:rFonts w:eastAsia="MS Mincho"/>
                <w:b/>
                <w:bCs/>
                <w:sz w:val="18"/>
                <w:szCs w:val="18"/>
              </w:rPr>
              <w:t>‘Up to two UL muting symbols with a configurable comb-2 pattern on muting symbol for PUSCH’</w:t>
            </w:r>
            <w:r w:rsidRPr="00D47CA7">
              <w:rPr>
                <w:rFonts w:eastAsia="MS Mincho" w:hint="eastAsia"/>
                <w:b/>
                <w:bCs/>
                <w:sz w:val="18"/>
                <w:szCs w:val="18"/>
              </w:rPr>
              <w:t xml:space="preserve"> should be part of basic FG for UL resource muting or number of supported UL muting symbols should be reported.</w:t>
            </w:r>
          </w:p>
          <w:p w14:paraId="726C30A6" w14:textId="77777777" w:rsidR="00D47CA7" w:rsidRPr="00D47CA7" w:rsidRDefault="00D47CA7" w:rsidP="00D47CA7">
            <w:pPr>
              <w:numPr>
                <w:ilvl w:val="0"/>
                <w:numId w:val="22"/>
              </w:numPr>
              <w:spacing w:afterLines="50" w:after="120"/>
              <w:jc w:val="both"/>
              <w:rPr>
                <w:rFonts w:eastAsia="MS Mincho"/>
                <w:b/>
                <w:bCs/>
                <w:sz w:val="18"/>
                <w:szCs w:val="18"/>
              </w:rPr>
            </w:pPr>
            <w:r w:rsidRPr="00D47CA7">
              <w:rPr>
                <w:rFonts w:eastAsia="MS Mincho" w:hint="eastAsia"/>
                <w:b/>
                <w:bCs/>
                <w:sz w:val="18"/>
                <w:szCs w:val="18"/>
              </w:rPr>
              <w:t>Alt.1: it should be part of basic FG for UL resource muting (i.e., no reporting on number of supported UL muting symbols is necessary)</w:t>
            </w:r>
          </w:p>
          <w:p w14:paraId="3B934B1D" w14:textId="77777777" w:rsidR="00D47CA7" w:rsidRPr="00D47CA7" w:rsidRDefault="00D47CA7" w:rsidP="00D47CA7">
            <w:pPr>
              <w:numPr>
                <w:ilvl w:val="0"/>
                <w:numId w:val="22"/>
              </w:numPr>
              <w:spacing w:afterLines="50" w:after="120"/>
              <w:jc w:val="both"/>
              <w:rPr>
                <w:rFonts w:eastAsia="MS Mincho"/>
                <w:b/>
                <w:bCs/>
                <w:sz w:val="18"/>
                <w:szCs w:val="18"/>
              </w:rPr>
            </w:pPr>
            <w:r w:rsidRPr="00D47CA7">
              <w:rPr>
                <w:rFonts w:eastAsia="MS Mincho" w:hint="eastAsia"/>
                <w:b/>
                <w:bCs/>
                <w:sz w:val="18"/>
                <w:szCs w:val="18"/>
              </w:rPr>
              <w:t>Alt.2: number of supported UL muting symbols should be reported</w:t>
            </w:r>
          </w:p>
          <w:p w14:paraId="2FAA9AC5" w14:textId="77777777" w:rsidR="00AE23FF" w:rsidRPr="006E6812" w:rsidRDefault="00AE23FF" w:rsidP="00930E42">
            <w:pPr>
              <w:spacing w:afterLines="50" w:after="120"/>
              <w:jc w:val="both"/>
              <w:rPr>
                <w:rFonts w:eastAsia="宋体"/>
                <w:sz w:val="18"/>
                <w:szCs w:val="18"/>
                <w:lang w:eastAsia="zh-CN"/>
              </w:rPr>
            </w:pPr>
          </w:p>
          <w:p w14:paraId="0F5E76FB" w14:textId="77777777" w:rsidR="002F5EB8" w:rsidRPr="002F5EB8" w:rsidRDefault="002F5EB8" w:rsidP="002F5EB8">
            <w:pPr>
              <w:keepNext/>
              <w:outlineLvl w:val="3"/>
              <w:rPr>
                <w:rFonts w:eastAsia="Times New Roman"/>
                <w:b/>
                <w:bCs/>
                <w:sz w:val="18"/>
                <w:szCs w:val="18"/>
                <w:lang w:val="en-US"/>
              </w:rPr>
            </w:pPr>
            <w:r w:rsidRPr="002F5EB8">
              <w:rPr>
                <w:rFonts w:eastAsia="MS Mincho" w:hint="eastAsia"/>
                <w:b/>
                <w:bCs/>
                <w:sz w:val="18"/>
                <w:szCs w:val="18"/>
                <w:highlight w:val="yellow"/>
                <w:lang w:val="en-US"/>
              </w:rPr>
              <w:t>Question</w:t>
            </w:r>
            <w:r w:rsidRPr="002F5EB8">
              <w:rPr>
                <w:rFonts w:eastAsia="Times New Roman"/>
                <w:b/>
                <w:bCs/>
                <w:sz w:val="18"/>
                <w:szCs w:val="18"/>
                <w:highlight w:val="yellow"/>
                <w:lang w:val="en-US"/>
              </w:rPr>
              <w:t xml:space="preserve"> </w:t>
            </w:r>
            <w:r w:rsidRPr="002F5EB8">
              <w:rPr>
                <w:rFonts w:eastAsia="MS Mincho" w:hint="eastAsia"/>
                <w:b/>
                <w:bCs/>
                <w:sz w:val="18"/>
                <w:szCs w:val="18"/>
                <w:highlight w:val="yellow"/>
                <w:lang w:val="en-US"/>
              </w:rPr>
              <w:t>4</w:t>
            </w:r>
            <w:r w:rsidRPr="002F5EB8">
              <w:rPr>
                <w:rFonts w:eastAsia="Times New Roman"/>
                <w:b/>
                <w:bCs/>
                <w:sz w:val="18"/>
                <w:szCs w:val="18"/>
                <w:highlight w:val="yellow"/>
                <w:lang w:val="en-US"/>
              </w:rPr>
              <w:t>-</w:t>
            </w:r>
            <w:r w:rsidRPr="002F5EB8">
              <w:rPr>
                <w:rFonts w:eastAsia="MS Mincho" w:hint="eastAsia"/>
                <w:b/>
                <w:bCs/>
                <w:sz w:val="18"/>
                <w:szCs w:val="18"/>
                <w:highlight w:val="yellow"/>
                <w:lang w:val="en-US"/>
              </w:rPr>
              <w:t>1-3</w:t>
            </w:r>
            <w:r w:rsidRPr="002F5EB8">
              <w:rPr>
                <w:rFonts w:eastAsia="Times New Roman"/>
                <w:b/>
                <w:bCs/>
                <w:sz w:val="18"/>
                <w:szCs w:val="18"/>
                <w:highlight w:val="yellow"/>
                <w:lang w:val="en-US"/>
              </w:rPr>
              <w:t>:</w:t>
            </w:r>
          </w:p>
          <w:p w14:paraId="360728BE" w14:textId="77777777" w:rsidR="002F5EB8" w:rsidRPr="002F5EB8" w:rsidRDefault="002F5EB8" w:rsidP="002F5EB8">
            <w:pPr>
              <w:spacing w:afterLines="50" w:after="120"/>
              <w:jc w:val="both"/>
              <w:rPr>
                <w:rFonts w:eastAsia="MS Mincho"/>
                <w:b/>
                <w:bCs/>
                <w:sz w:val="18"/>
                <w:szCs w:val="18"/>
              </w:rPr>
            </w:pPr>
            <w:r w:rsidRPr="002F5EB8">
              <w:rPr>
                <w:rFonts w:eastAsia="MS Mincho" w:hint="eastAsia"/>
                <w:b/>
                <w:bCs/>
                <w:sz w:val="18"/>
                <w:szCs w:val="18"/>
              </w:rPr>
              <w:t xml:space="preserve">Companies are encouraged to provide their views on whether </w:t>
            </w:r>
            <w:r w:rsidRPr="002F5EB8">
              <w:rPr>
                <w:rFonts w:eastAsia="MS Mincho"/>
                <w:b/>
                <w:bCs/>
                <w:sz w:val="18"/>
                <w:szCs w:val="18"/>
              </w:rPr>
              <w:t>‘Dynamic ON/OFF of muting by TDRA field in DCI’</w:t>
            </w:r>
            <w:r w:rsidRPr="002F5EB8">
              <w:rPr>
                <w:rFonts w:eastAsia="MS Mincho" w:hint="eastAsia"/>
                <w:b/>
                <w:bCs/>
                <w:sz w:val="18"/>
                <w:szCs w:val="18"/>
              </w:rPr>
              <w:t xml:space="preserve"> should be part of basic FG for UL resource muting or separate FG.</w:t>
            </w:r>
          </w:p>
          <w:p w14:paraId="4BB2C548" w14:textId="77777777" w:rsidR="002F5EB8" w:rsidRPr="002F5EB8" w:rsidRDefault="002F5EB8" w:rsidP="002F5EB8">
            <w:pPr>
              <w:numPr>
                <w:ilvl w:val="0"/>
                <w:numId w:val="22"/>
              </w:numPr>
              <w:spacing w:afterLines="50" w:after="120"/>
              <w:jc w:val="both"/>
              <w:rPr>
                <w:rFonts w:eastAsia="MS Mincho"/>
                <w:b/>
                <w:bCs/>
                <w:sz w:val="18"/>
                <w:szCs w:val="18"/>
              </w:rPr>
            </w:pPr>
            <w:r w:rsidRPr="002F5EB8">
              <w:rPr>
                <w:rFonts w:eastAsia="MS Mincho" w:hint="eastAsia"/>
                <w:b/>
                <w:bCs/>
                <w:sz w:val="18"/>
                <w:szCs w:val="18"/>
              </w:rPr>
              <w:t>Alt.1: it should be part of basic FG for UL resource muting</w:t>
            </w:r>
          </w:p>
          <w:p w14:paraId="2B4ABBC3" w14:textId="392CA62A" w:rsidR="002F5EB8" w:rsidRPr="006E6812" w:rsidRDefault="002F5EB8" w:rsidP="00930E42">
            <w:pPr>
              <w:numPr>
                <w:ilvl w:val="0"/>
                <w:numId w:val="22"/>
              </w:numPr>
              <w:spacing w:afterLines="50" w:after="120"/>
              <w:jc w:val="both"/>
              <w:rPr>
                <w:rFonts w:eastAsia="MS Mincho"/>
                <w:b/>
                <w:bCs/>
                <w:sz w:val="18"/>
                <w:szCs w:val="18"/>
              </w:rPr>
            </w:pPr>
            <w:r w:rsidRPr="002F5EB8">
              <w:rPr>
                <w:rFonts w:eastAsia="MS Mincho" w:hint="eastAsia"/>
                <w:b/>
                <w:bCs/>
                <w:sz w:val="18"/>
                <w:szCs w:val="18"/>
              </w:rPr>
              <w:t>Alt.2: it should be separate FG</w:t>
            </w:r>
          </w:p>
        </w:tc>
      </w:tr>
    </w:tbl>
    <w:p w14:paraId="253D6850" w14:textId="77777777" w:rsidR="00E65B7C" w:rsidRDefault="00E65B7C" w:rsidP="00930E42">
      <w:pPr>
        <w:spacing w:afterLines="50" w:after="120"/>
        <w:jc w:val="both"/>
        <w:rPr>
          <w:rFonts w:eastAsia="宋体"/>
          <w:sz w:val="22"/>
          <w:szCs w:val="22"/>
          <w:lang w:val="en-US" w:eastAsia="zh-CN"/>
        </w:rPr>
      </w:pPr>
    </w:p>
    <w:p w14:paraId="39E55E6D" w14:textId="34EFB4FB" w:rsidR="008D2E1E" w:rsidRDefault="00F51F03" w:rsidP="00BE32E8">
      <w:pPr>
        <w:spacing w:afterLines="50" w:after="120"/>
        <w:jc w:val="both"/>
        <w:rPr>
          <w:rFonts w:eastAsia="宋体"/>
          <w:sz w:val="22"/>
          <w:szCs w:val="22"/>
          <w:lang w:val="en-US" w:eastAsia="zh-CN"/>
        </w:rPr>
      </w:pPr>
      <w:r>
        <w:rPr>
          <w:rFonts w:eastAsia="宋体" w:hint="eastAsia"/>
          <w:sz w:val="22"/>
          <w:szCs w:val="22"/>
          <w:lang w:val="en-US" w:eastAsia="zh-CN"/>
        </w:rPr>
        <w:t xml:space="preserve">For semi-static </w:t>
      </w:r>
      <w:r>
        <w:rPr>
          <w:rFonts w:eastAsia="宋体"/>
          <w:sz w:val="22"/>
          <w:szCs w:val="22"/>
          <w:lang w:val="en-US" w:eastAsia="zh-CN"/>
        </w:rPr>
        <w:t>configuration</w:t>
      </w:r>
      <w:r>
        <w:rPr>
          <w:rFonts w:eastAsia="宋体" w:hint="eastAsia"/>
          <w:sz w:val="22"/>
          <w:szCs w:val="22"/>
          <w:lang w:val="en-US" w:eastAsia="zh-CN"/>
        </w:rPr>
        <w:t xml:space="preserve"> of UL muting symbols, </w:t>
      </w:r>
      <w:r w:rsidRPr="00F51F03">
        <w:rPr>
          <w:rFonts w:eastAsia="宋体"/>
          <w:sz w:val="22"/>
          <w:szCs w:val="22"/>
          <w:lang w:val="en-US" w:eastAsia="zh-CN"/>
        </w:rPr>
        <w:t>number of UL muting symbols is up to two per slot, and hence just reporting the support for up to two or not by basic FGs should be sufficient.</w:t>
      </w:r>
      <w:r w:rsidR="008D2E1E">
        <w:rPr>
          <w:rFonts w:eastAsia="宋体" w:hint="eastAsia"/>
          <w:sz w:val="22"/>
          <w:szCs w:val="22"/>
          <w:lang w:val="en-US" w:eastAsia="zh-CN"/>
        </w:rPr>
        <w:t xml:space="preserve"> </w:t>
      </w:r>
      <w:r w:rsidR="008D2E1E" w:rsidRPr="00F51F03">
        <w:rPr>
          <w:rFonts w:eastAsia="宋体"/>
          <w:sz w:val="22"/>
          <w:szCs w:val="22"/>
          <w:lang w:val="en-US" w:eastAsia="zh-CN"/>
        </w:rPr>
        <w:t>Up to two UL muting symbols with a configurable comb-2 pattern on muting symbol for PUSCH should be part of basic FGs for UL resource muting.</w:t>
      </w:r>
      <w:r w:rsidR="008D2E1E">
        <w:rPr>
          <w:rFonts w:eastAsia="宋体" w:hint="eastAsia"/>
          <w:sz w:val="22"/>
          <w:szCs w:val="22"/>
          <w:lang w:val="en-US" w:eastAsia="zh-CN"/>
        </w:rPr>
        <w:t xml:space="preserve"> Moreover, </w:t>
      </w:r>
      <w:r w:rsidR="00803F7A">
        <w:rPr>
          <w:rFonts w:eastAsia="宋体" w:hint="eastAsia"/>
          <w:sz w:val="22"/>
          <w:szCs w:val="22"/>
          <w:lang w:val="en-US" w:eastAsia="zh-CN"/>
        </w:rPr>
        <w:t xml:space="preserve">it was agreed that UL muting </w:t>
      </w:r>
      <w:r w:rsidR="00803F7A">
        <w:rPr>
          <w:rFonts w:eastAsia="宋体"/>
          <w:sz w:val="22"/>
          <w:szCs w:val="22"/>
          <w:lang w:val="en-US" w:eastAsia="zh-CN"/>
        </w:rPr>
        <w:t>symbol</w:t>
      </w:r>
      <w:r w:rsidR="00803F7A">
        <w:rPr>
          <w:rFonts w:eastAsia="宋体" w:hint="eastAsia"/>
          <w:sz w:val="22"/>
          <w:szCs w:val="22"/>
          <w:lang w:val="en-US" w:eastAsia="zh-CN"/>
        </w:rPr>
        <w:t xml:space="preserve">s can be separately configured for each of type 1 CG configuration. We think it is the basic mechanism for UL muting symbol configuration. Therefore, </w:t>
      </w:r>
      <w:r w:rsidR="00A86CBE">
        <w:rPr>
          <w:rFonts w:eastAsia="宋体" w:hint="eastAsia"/>
          <w:sz w:val="22"/>
          <w:szCs w:val="22"/>
          <w:lang w:val="en-US" w:eastAsia="zh-CN"/>
        </w:rPr>
        <w:t xml:space="preserve">semi-static configuration of UL muting symbols for per type 1 CG </w:t>
      </w:r>
      <w:r w:rsidR="00A86CBE">
        <w:rPr>
          <w:rFonts w:eastAsia="宋体"/>
          <w:sz w:val="22"/>
          <w:szCs w:val="22"/>
          <w:lang w:val="en-US" w:eastAsia="zh-CN"/>
        </w:rPr>
        <w:t>configuration</w:t>
      </w:r>
      <w:r w:rsidR="00A86CBE">
        <w:rPr>
          <w:rFonts w:eastAsia="宋体" w:hint="eastAsia"/>
          <w:sz w:val="22"/>
          <w:szCs w:val="22"/>
          <w:lang w:val="en-US" w:eastAsia="zh-CN"/>
        </w:rPr>
        <w:t xml:space="preserve"> should be components of the FGs for UL muting on PUSCH.</w:t>
      </w:r>
    </w:p>
    <w:p w14:paraId="5A2BB5C3" w14:textId="56D47782" w:rsidR="003F4475" w:rsidRDefault="00A86CBE" w:rsidP="00BE32E8">
      <w:pPr>
        <w:spacing w:afterLines="50" w:after="120"/>
        <w:jc w:val="both"/>
        <w:rPr>
          <w:rFonts w:eastAsia="宋体"/>
          <w:sz w:val="22"/>
          <w:szCs w:val="22"/>
          <w:lang w:val="en-US" w:eastAsia="zh-CN"/>
        </w:rPr>
      </w:pPr>
      <w:r>
        <w:rPr>
          <w:rFonts w:eastAsia="宋体" w:hint="eastAsia"/>
          <w:sz w:val="22"/>
          <w:szCs w:val="22"/>
          <w:lang w:val="en-US" w:eastAsia="zh-CN"/>
        </w:rPr>
        <w:lastRenderedPageBreak/>
        <w:t>For dynamic ON/OFF</w:t>
      </w:r>
      <w:r w:rsidR="005C7F67">
        <w:rPr>
          <w:rFonts w:eastAsia="宋体" w:hint="eastAsia"/>
          <w:lang w:eastAsia="zh-CN"/>
        </w:rPr>
        <w:t xml:space="preserve"> </w:t>
      </w:r>
      <w:r w:rsidR="00C2287E" w:rsidRPr="00C2287E">
        <w:rPr>
          <w:rFonts w:eastAsia="宋体"/>
          <w:sz w:val="22"/>
          <w:szCs w:val="22"/>
          <w:lang w:val="en-US" w:eastAsia="zh-CN"/>
        </w:rPr>
        <w:t>of muting by TDRA field in DCI</w:t>
      </w:r>
      <w:r w:rsidR="00C2287E">
        <w:rPr>
          <w:rFonts w:eastAsia="宋体" w:hint="eastAsia"/>
          <w:sz w:val="22"/>
          <w:szCs w:val="22"/>
          <w:lang w:val="en-US" w:eastAsia="zh-CN"/>
        </w:rPr>
        <w:t xml:space="preserve">, it was discussed and </w:t>
      </w:r>
      <w:r w:rsidR="007918C1" w:rsidRPr="007918C1">
        <w:rPr>
          <w:rFonts w:eastAsia="宋体"/>
          <w:sz w:val="22"/>
          <w:szCs w:val="22"/>
          <w:lang w:val="en-US" w:eastAsia="zh-CN"/>
        </w:rPr>
        <w:t>agreed as basic mechanism for indicating muting symbol(s) for DG-PUSCH.</w:t>
      </w:r>
      <w:r w:rsidR="007918C1">
        <w:rPr>
          <w:rFonts w:eastAsia="宋体" w:hint="eastAsia"/>
          <w:sz w:val="22"/>
          <w:szCs w:val="22"/>
          <w:lang w:val="en-US" w:eastAsia="zh-CN"/>
        </w:rPr>
        <w:t xml:space="preserve"> It is not clear how </w:t>
      </w:r>
      <w:r w:rsidR="00C93318">
        <w:rPr>
          <w:rFonts w:eastAsia="宋体" w:hint="eastAsia"/>
          <w:sz w:val="22"/>
          <w:szCs w:val="22"/>
          <w:lang w:val="en-US" w:eastAsia="zh-CN"/>
        </w:rPr>
        <w:t>UE</w:t>
      </w:r>
      <w:r w:rsidR="007918C1">
        <w:rPr>
          <w:rFonts w:eastAsia="宋体" w:hint="eastAsia"/>
          <w:sz w:val="22"/>
          <w:szCs w:val="22"/>
          <w:lang w:val="en-US" w:eastAsia="zh-CN"/>
        </w:rPr>
        <w:t xml:space="preserve"> determine</w:t>
      </w:r>
      <w:r w:rsidR="00C93318">
        <w:rPr>
          <w:rFonts w:eastAsia="宋体" w:hint="eastAsia"/>
          <w:sz w:val="22"/>
          <w:szCs w:val="22"/>
          <w:lang w:val="en-US" w:eastAsia="zh-CN"/>
        </w:rPr>
        <w:t>s</w:t>
      </w:r>
      <w:r w:rsidR="007918C1">
        <w:rPr>
          <w:rFonts w:eastAsia="宋体" w:hint="eastAsia"/>
          <w:sz w:val="22"/>
          <w:szCs w:val="22"/>
          <w:lang w:val="en-US" w:eastAsia="zh-CN"/>
        </w:rPr>
        <w:t xml:space="preserve"> whether UL muting is not applied or not</w:t>
      </w:r>
      <w:r w:rsidR="00C93318">
        <w:rPr>
          <w:rFonts w:eastAsia="宋体" w:hint="eastAsia"/>
          <w:sz w:val="22"/>
          <w:szCs w:val="22"/>
          <w:lang w:val="en-US" w:eastAsia="zh-CN"/>
        </w:rPr>
        <w:t xml:space="preserve"> for a PUSCH</w:t>
      </w:r>
      <w:r w:rsidR="007918C1">
        <w:rPr>
          <w:rFonts w:eastAsia="宋体" w:hint="eastAsia"/>
          <w:sz w:val="22"/>
          <w:szCs w:val="22"/>
          <w:lang w:val="en-US" w:eastAsia="zh-CN"/>
        </w:rPr>
        <w:t xml:space="preserve"> if it is </w:t>
      </w:r>
      <w:r w:rsidR="007918C1">
        <w:rPr>
          <w:rFonts w:eastAsia="宋体"/>
          <w:sz w:val="22"/>
          <w:szCs w:val="22"/>
          <w:lang w:val="en-US" w:eastAsia="zh-CN"/>
        </w:rPr>
        <w:t>separate</w:t>
      </w:r>
      <w:r w:rsidR="007918C1">
        <w:rPr>
          <w:rFonts w:eastAsia="宋体" w:hint="eastAsia"/>
          <w:sz w:val="22"/>
          <w:szCs w:val="22"/>
          <w:lang w:val="en-US" w:eastAsia="zh-CN"/>
        </w:rPr>
        <w:t xml:space="preserve"> FG</w:t>
      </w:r>
      <w:r w:rsidR="00C93318">
        <w:rPr>
          <w:rFonts w:eastAsia="宋体" w:hint="eastAsia"/>
          <w:sz w:val="22"/>
          <w:szCs w:val="22"/>
          <w:lang w:val="en-US" w:eastAsia="zh-CN"/>
        </w:rPr>
        <w:t xml:space="preserve"> and UE doesn</w:t>
      </w:r>
      <w:r w:rsidR="00C93318">
        <w:rPr>
          <w:rFonts w:eastAsia="宋体"/>
          <w:sz w:val="22"/>
          <w:szCs w:val="22"/>
          <w:lang w:val="en-US" w:eastAsia="zh-CN"/>
        </w:rPr>
        <w:t>’</w:t>
      </w:r>
      <w:r w:rsidR="00C93318">
        <w:rPr>
          <w:rFonts w:eastAsia="宋体" w:hint="eastAsia"/>
          <w:sz w:val="22"/>
          <w:szCs w:val="22"/>
          <w:lang w:val="en-US" w:eastAsia="zh-CN"/>
        </w:rPr>
        <w:t>t report support of the separate FG.</w:t>
      </w:r>
    </w:p>
    <w:p w14:paraId="14513FE7" w14:textId="0C0D3B24" w:rsidR="005C7F67" w:rsidRDefault="005C7F67" w:rsidP="00BE32E8">
      <w:pPr>
        <w:spacing w:afterLines="50" w:after="120"/>
        <w:jc w:val="both"/>
        <w:rPr>
          <w:rFonts w:eastAsia="宋体"/>
          <w:sz w:val="22"/>
          <w:szCs w:val="22"/>
          <w:lang w:val="en-US" w:eastAsia="zh-CN"/>
        </w:rPr>
      </w:pPr>
      <w:r>
        <w:rPr>
          <w:rFonts w:eastAsiaTheme="minorEastAsia" w:hint="eastAsia"/>
          <w:sz w:val="22"/>
          <w:szCs w:val="22"/>
          <w:lang w:val="en-US"/>
        </w:rPr>
        <w:t>Regarding the reporting granularity of</w:t>
      </w:r>
      <w:r w:rsidRPr="008B2340">
        <w:rPr>
          <w:rFonts w:eastAsia="宋体"/>
          <w:sz w:val="22"/>
          <w:szCs w:val="22"/>
          <w:lang w:val="en-US" w:eastAsia="zh-CN"/>
        </w:rPr>
        <w:t xml:space="preserve"> FG</w:t>
      </w:r>
      <w:r>
        <w:rPr>
          <w:rFonts w:eastAsiaTheme="minorEastAsia" w:hint="eastAsia"/>
          <w:sz w:val="22"/>
          <w:szCs w:val="22"/>
          <w:lang w:val="en-US"/>
        </w:rPr>
        <w:t>s</w:t>
      </w:r>
      <w:r w:rsidRPr="008B2340">
        <w:rPr>
          <w:rFonts w:eastAsia="宋体"/>
          <w:sz w:val="22"/>
          <w:szCs w:val="22"/>
          <w:lang w:val="en-US" w:eastAsia="zh-CN"/>
        </w:rPr>
        <w:t xml:space="preserve">, </w:t>
      </w:r>
      <w:r w:rsidRPr="008B2340">
        <w:rPr>
          <w:rFonts w:eastAsia="宋体" w:hint="eastAsia"/>
          <w:sz w:val="22"/>
          <w:szCs w:val="22"/>
          <w:lang w:val="en-US" w:eastAsia="zh-CN"/>
        </w:rPr>
        <w:t xml:space="preserve">we think </w:t>
      </w:r>
      <w:r w:rsidRPr="008B2340">
        <w:rPr>
          <w:rFonts w:eastAsia="宋体"/>
          <w:sz w:val="22"/>
          <w:szCs w:val="22"/>
          <w:lang w:val="en-US" w:eastAsia="zh-CN"/>
        </w:rPr>
        <w:t>per UE or per band should be sufficient.</w:t>
      </w:r>
    </w:p>
    <w:p w14:paraId="6F79F917" w14:textId="66F1AD50" w:rsidR="00C73C99" w:rsidRPr="005C7F67" w:rsidRDefault="00C93318" w:rsidP="00BE32E8">
      <w:pPr>
        <w:spacing w:afterLines="50" w:after="120"/>
        <w:jc w:val="both"/>
        <w:rPr>
          <w:rFonts w:eastAsia="宋体"/>
          <w:b/>
          <w:bCs/>
          <w:sz w:val="22"/>
          <w:szCs w:val="22"/>
          <w:lang w:val="en-US" w:eastAsia="zh-CN"/>
        </w:rPr>
      </w:pPr>
      <w:r w:rsidRPr="005C7F67">
        <w:rPr>
          <w:rFonts w:eastAsia="宋体" w:hint="eastAsia"/>
          <w:b/>
          <w:bCs/>
          <w:sz w:val="22"/>
          <w:szCs w:val="22"/>
          <w:lang w:val="en-US" w:eastAsia="zh-CN"/>
        </w:rPr>
        <w:t xml:space="preserve">Proposal </w:t>
      </w:r>
      <w:r w:rsidR="00F032A2">
        <w:rPr>
          <w:rFonts w:eastAsia="宋体" w:hint="eastAsia"/>
          <w:b/>
          <w:bCs/>
          <w:sz w:val="22"/>
          <w:szCs w:val="22"/>
          <w:lang w:val="en-US" w:eastAsia="zh-CN"/>
        </w:rPr>
        <w:t>5</w:t>
      </w:r>
      <w:r w:rsidRPr="005C7F67">
        <w:rPr>
          <w:rFonts w:eastAsia="宋体" w:hint="eastAsia"/>
          <w:b/>
          <w:bCs/>
          <w:sz w:val="22"/>
          <w:szCs w:val="22"/>
          <w:lang w:val="en-US" w:eastAsia="zh-CN"/>
        </w:rPr>
        <w:t xml:space="preserve">: </w:t>
      </w:r>
      <w:r w:rsidR="00C73C99" w:rsidRPr="005C7F67">
        <w:rPr>
          <w:rFonts w:eastAsia="宋体" w:hint="eastAsia"/>
          <w:b/>
          <w:bCs/>
          <w:sz w:val="22"/>
          <w:szCs w:val="22"/>
          <w:lang w:val="en-US" w:eastAsia="zh-CN"/>
        </w:rPr>
        <w:t xml:space="preserve">Support separate FGs for </w:t>
      </w:r>
      <w:r w:rsidR="00C73C99" w:rsidRPr="005C7F67">
        <w:rPr>
          <w:rFonts w:eastAsia="宋体"/>
          <w:b/>
          <w:bCs/>
          <w:sz w:val="22"/>
          <w:szCs w:val="22"/>
          <w:lang w:val="en-US" w:eastAsia="zh-CN"/>
        </w:rPr>
        <w:t>UL re-source muting for CP-OFDM waveform</w:t>
      </w:r>
      <w:r w:rsidR="00C73C99" w:rsidRPr="005C7F67">
        <w:rPr>
          <w:rFonts w:eastAsia="宋体" w:hint="eastAsia"/>
          <w:b/>
          <w:bCs/>
          <w:sz w:val="22"/>
          <w:szCs w:val="22"/>
          <w:lang w:val="en-US" w:eastAsia="zh-CN"/>
        </w:rPr>
        <w:t xml:space="preserve"> and DFT-s-OFDM waveform.</w:t>
      </w:r>
    </w:p>
    <w:p w14:paraId="7ED33225" w14:textId="778A83F2" w:rsidR="002F6905" w:rsidRPr="00D113E9" w:rsidRDefault="009A4E95" w:rsidP="00BE32E8">
      <w:pPr>
        <w:pStyle w:val="aff"/>
        <w:numPr>
          <w:ilvl w:val="0"/>
          <w:numId w:val="23"/>
        </w:numPr>
        <w:spacing w:after="50"/>
        <w:ind w:leftChars="0"/>
        <w:jc w:val="both"/>
        <w:rPr>
          <w:rFonts w:eastAsia="宋体"/>
          <w:b/>
          <w:bCs/>
          <w:sz w:val="22"/>
          <w:szCs w:val="22"/>
          <w:lang w:val="en-US" w:eastAsia="zh-CN"/>
        </w:rPr>
      </w:pPr>
      <w:r>
        <w:rPr>
          <w:rFonts w:eastAsiaTheme="minorEastAsia"/>
          <w:b/>
          <w:bCs/>
          <w:sz w:val="22"/>
          <w:szCs w:val="22"/>
          <w:lang w:val="en-US"/>
        </w:rPr>
        <w:t>“</w:t>
      </w:r>
      <w:r w:rsidRPr="009A4E95">
        <w:rPr>
          <w:rFonts w:eastAsiaTheme="minorEastAsia"/>
          <w:b/>
          <w:bCs/>
          <w:sz w:val="22"/>
          <w:szCs w:val="22"/>
          <w:lang w:val="en-US"/>
        </w:rPr>
        <w:t>Support semi-static configuration of time location and frequency location of UL muting symbols</w:t>
      </w:r>
      <w:r>
        <w:rPr>
          <w:rFonts w:eastAsiaTheme="minorEastAsia"/>
          <w:b/>
          <w:bCs/>
          <w:sz w:val="22"/>
          <w:szCs w:val="22"/>
          <w:lang w:val="en-US"/>
        </w:rPr>
        <w:t>”</w:t>
      </w:r>
      <w:r>
        <w:rPr>
          <w:rFonts w:eastAsiaTheme="minorEastAsia" w:hint="eastAsia"/>
          <w:b/>
          <w:bCs/>
          <w:sz w:val="22"/>
          <w:szCs w:val="22"/>
          <w:lang w:val="en-US"/>
        </w:rPr>
        <w:t xml:space="preserve"> including </w:t>
      </w:r>
      <w:r>
        <w:rPr>
          <w:rFonts w:eastAsiaTheme="minorEastAsia"/>
          <w:b/>
          <w:bCs/>
          <w:sz w:val="22"/>
          <w:szCs w:val="22"/>
          <w:lang w:val="en-US"/>
        </w:rPr>
        <w:t>“</w:t>
      </w:r>
      <w:r w:rsidRPr="009A4E95">
        <w:rPr>
          <w:rFonts w:eastAsia="宋体"/>
          <w:b/>
          <w:bCs/>
          <w:sz w:val="22"/>
          <w:szCs w:val="22"/>
          <w:lang w:val="en-US" w:eastAsia="zh-CN"/>
        </w:rPr>
        <w:t>Up to two UL muting symbols within a slot for PUSCH</w:t>
      </w:r>
      <w:r>
        <w:rPr>
          <w:rFonts w:eastAsiaTheme="minorEastAsia"/>
          <w:b/>
          <w:bCs/>
          <w:sz w:val="22"/>
          <w:szCs w:val="22"/>
          <w:lang w:val="en-US"/>
        </w:rPr>
        <w:t>”</w:t>
      </w:r>
      <w:r w:rsidR="002F6905" w:rsidRPr="00D113E9">
        <w:rPr>
          <w:rFonts w:eastAsia="宋体"/>
          <w:b/>
          <w:bCs/>
          <w:sz w:val="22"/>
          <w:szCs w:val="22"/>
          <w:lang w:val="en-US" w:eastAsia="zh-CN"/>
        </w:rPr>
        <w:t xml:space="preserve"> </w:t>
      </w:r>
      <w:r>
        <w:rPr>
          <w:rFonts w:eastAsiaTheme="minorEastAsia" w:hint="eastAsia"/>
          <w:b/>
          <w:bCs/>
          <w:sz w:val="22"/>
          <w:szCs w:val="22"/>
          <w:lang w:val="en-US"/>
        </w:rPr>
        <w:t xml:space="preserve">and </w:t>
      </w:r>
      <w:r>
        <w:rPr>
          <w:rFonts w:eastAsiaTheme="minorEastAsia"/>
          <w:b/>
          <w:bCs/>
          <w:sz w:val="22"/>
          <w:szCs w:val="22"/>
          <w:lang w:val="en-US"/>
        </w:rPr>
        <w:t>“</w:t>
      </w:r>
      <w:r w:rsidRPr="009A4E95">
        <w:rPr>
          <w:rFonts w:eastAsiaTheme="minorEastAsia"/>
          <w:b/>
          <w:bCs/>
          <w:sz w:val="22"/>
          <w:szCs w:val="22"/>
          <w:lang w:val="en-US"/>
        </w:rPr>
        <w:t>A configurable comb offset {0, 1} for the UL muting symbols</w:t>
      </w:r>
      <w:r>
        <w:rPr>
          <w:rFonts w:eastAsiaTheme="minorEastAsia"/>
          <w:b/>
          <w:bCs/>
          <w:sz w:val="22"/>
          <w:szCs w:val="22"/>
          <w:lang w:val="en-US"/>
        </w:rPr>
        <w:t>”</w:t>
      </w:r>
      <w:r>
        <w:rPr>
          <w:rFonts w:eastAsiaTheme="minorEastAsia" w:hint="eastAsia"/>
          <w:b/>
          <w:bCs/>
          <w:sz w:val="22"/>
          <w:szCs w:val="22"/>
          <w:lang w:val="en-US"/>
        </w:rPr>
        <w:t xml:space="preserve"> </w:t>
      </w:r>
      <w:r w:rsidR="002F6905" w:rsidRPr="00D113E9">
        <w:rPr>
          <w:rFonts w:eastAsia="宋体"/>
          <w:b/>
          <w:bCs/>
          <w:sz w:val="22"/>
          <w:szCs w:val="22"/>
          <w:lang w:val="en-US" w:eastAsia="zh-CN"/>
        </w:rPr>
        <w:t xml:space="preserve">should be </w:t>
      </w:r>
      <w:r w:rsidR="005C7F67" w:rsidRPr="00D113E9">
        <w:rPr>
          <w:rFonts w:eastAsia="宋体"/>
          <w:b/>
          <w:bCs/>
          <w:sz w:val="22"/>
          <w:szCs w:val="22"/>
          <w:lang w:val="en-US" w:eastAsia="zh-CN"/>
        </w:rPr>
        <w:t xml:space="preserve">component </w:t>
      </w:r>
      <w:r w:rsidR="002F6905" w:rsidRPr="00D113E9">
        <w:rPr>
          <w:rFonts w:eastAsia="宋体"/>
          <w:b/>
          <w:bCs/>
          <w:sz w:val="22"/>
          <w:szCs w:val="22"/>
          <w:lang w:val="en-US" w:eastAsia="zh-CN"/>
        </w:rPr>
        <w:t>of the FGs.</w:t>
      </w:r>
    </w:p>
    <w:p w14:paraId="296B837C" w14:textId="25DD72CA" w:rsidR="002F6905" w:rsidRPr="005C7F67" w:rsidRDefault="009A4E95" w:rsidP="00BE32E8">
      <w:pPr>
        <w:pStyle w:val="aff"/>
        <w:numPr>
          <w:ilvl w:val="0"/>
          <w:numId w:val="23"/>
        </w:numPr>
        <w:spacing w:afterLines="50" w:after="120"/>
        <w:ind w:leftChars="0"/>
        <w:jc w:val="both"/>
        <w:rPr>
          <w:rFonts w:eastAsia="宋体"/>
          <w:b/>
          <w:bCs/>
          <w:sz w:val="22"/>
          <w:szCs w:val="22"/>
          <w:lang w:val="en-US" w:eastAsia="zh-CN"/>
        </w:rPr>
      </w:pPr>
      <w:r>
        <w:rPr>
          <w:rFonts w:eastAsiaTheme="minorEastAsia"/>
          <w:b/>
          <w:bCs/>
          <w:sz w:val="22"/>
          <w:szCs w:val="22"/>
          <w:lang w:val="en-US"/>
        </w:rPr>
        <w:t>“</w:t>
      </w:r>
      <w:r w:rsidRPr="009A4E95">
        <w:rPr>
          <w:rFonts w:eastAsiaTheme="minorEastAsia"/>
          <w:b/>
          <w:bCs/>
          <w:sz w:val="22"/>
          <w:szCs w:val="22"/>
          <w:lang w:val="en-US"/>
        </w:rPr>
        <w:t>Support dynamic on/off of the configured UL muting symbols by TDRA field in DCI for DG-PUSCH and Type-2 CG PUSCH</w:t>
      </w:r>
      <w:r>
        <w:rPr>
          <w:rFonts w:eastAsiaTheme="minorEastAsia"/>
          <w:b/>
          <w:bCs/>
          <w:sz w:val="22"/>
          <w:szCs w:val="22"/>
          <w:lang w:val="en-US"/>
        </w:rPr>
        <w:t>”</w:t>
      </w:r>
      <w:r w:rsidR="005C7F67" w:rsidRPr="005C7F67">
        <w:rPr>
          <w:rFonts w:eastAsia="宋体" w:hint="eastAsia"/>
          <w:b/>
          <w:bCs/>
          <w:sz w:val="22"/>
          <w:szCs w:val="22"/>
          <w:lang w:val="en-US" w:eastAsia="zh-CN"/>
        </w:rPr>
        <w:t xml:space="preserve"> should be component of the FGs.</w:t>
      </w:r>
    </w:p>
    <w:p w14:paraId="732C3DA1" w14:textId="3B89657B" w:rsidR="005C7F67" w:rsidRDefault="0097741F" w:rsidP="00BE32E8">
      <w:pPr>
        <w:pStyle w:val="aff"/>
        <w:numPr>
          <w:ilvl w:val="0"/>
          <w:numId w:val="23"/>
        </w:numPr>
        <w:spacing w:afterLines="50" w:after="120"/>
        <w:ind w:leftChars="0"/>
        <w:jc w:val="both"/>
        <w:rPr>
          <w:rFonts w:eastAsia="宋体"/>
          <w:b/>
          <w:bCs/>
          <w:sz w:val="22"/>
          <w:szCs w:val="22"/>
          <w:lang w:val="en-US" w:eastAsia="zh-CN"/>
        </w:rPr>
      </w:pPr>
      <w:r>
        <w:rPr>
          <w:rFonts w:eastAsiaTheme="minorEastAsia"/>
          <w:b/>
          <w:bCs/>
          <w:sz w:val="22"/>
          <w:szCs w:val="22"/>
          <w:lang w:val="en-US"/>
        </w:rPr>
        <w:t>“</w:t>
      </w:r>
      <w:r w:rsidRPr="0097741F">
        <w:rPr>
          <w:rFonts w:eastAsiaTheme="minorEastAsia"/>
          <w:b/>
          <w:bCs/>
          <w:sz w:val="22"/>
          <w:szCs w:val="22"/>
          <w:lang w:val="en-US"/>
        </w:rPr>
        <w:t>Support semi-static determination of UL muting symbols for Type-1 CG PUSCH</w:t>
      </w:r>
      <w:r>
        <w:rPr>
          <w:rFonts w:eastAsiaTheme="minorEastAsia"/>
          <w:b/>
          <w:bCs/>
          <w:sz w:val="22"/>
          <w:szCs w:val="22"/>
          <w:lang w:val="en-US"/>
        </w:rPr>
        <w:t>”</w:t>
      </w:r>
      <w:r w:rsidR="005C7F67" w:rsidRPr="005C7F67">
        <w:rPr>
          <w:rFonts w:eastAsia="宋体" w:hint="eastAsia"/>
          <w:b/>
          <w:bCs/>
          <w:sz w:val="22"/>
          <w:szCs w:val="22"/>
          <w:lang w:val="en-US" w:eastAsia="zh-CN"/>
        </w:rPr>
        <w:t xml:space="preserve"> should be component of the FGs.</w:t>
      </w:r>
    </w:p>
    <w:p w14:paraId="6324AA89" w14:textId="75282C36" w:rsidR="005C7F67" w:rsidRPr="005C7F67" w:rsidRDefault="005C7F67" w:rsidP="00BE32E8">
      <w:pPr>
        <w:pStyle w:val="aff"/>
        <w:numPr>
          <w:ilvl w:val="0"/>
          <w:numId w:val="23"/>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Reporting type is per UE or per band.</w:t>
      </w:r>
    </w:p>
    <w:p w14:paraId="567F181B" w14:textId="748DDC31" w:rsidR="008B2340" w:rsidRDefault="008B2340" w:rsidP="00BE32E8">
      <w:pPr>
        <w:spacing w:afterLines="50" w:after="120"/>
        <w:jc w:val="both"/>
        <w:rPr>
          <w:rFonts w:eastAsia="宋体"/>
          <w:szCs w:val="24"/>
          <w:lang w:val="en-US" w:eastAsia="zh-CN"/>
        </w:rPr>
      </w:pPr>
    </w:p>
    <w:p w14:paraId="762792C5" w14:textId="36B4C16B" w:rsidR="005C7F67" w:rsidRPr="00AB6845" w:rsidRDefault="005C7F67" w:rsidP="00BE32E8">
      <w:pPr>
        <w:spacing w:afterLines="50" w:after="120"/>
        <w:jc w:val="both"/>
        <w:rPr>
          <w:rFonts w:eastAsia="宋体"/>
          <w:b/>
          <w:bCs/>
          <w:sz w:val="22"/>
          <w:szCs w:val="22"/>
          <w:u w:val="single"/>
          <w:lang w:val="en-US" w:eastAsia="zh-CN"/>
        </w:rPr>
      </w:pPr>
      <w:r>
        <w:rPr>
          <w:rFonts w:eastAsia="宋体" w:hint="eastAsia"/>
          <w:b/>
          <w:bCs/>
          <w:sz w:val="22"/>
          <w:szCs w:val="22"/>
          <w:u w:val="single"/>
          <w:lang w:val="en-US" w:eastAsia="zh-CN"/>
        </w:rPr>
        <w:t xml:space="preserve">L1 based CLI </w:t>
      </w:r>
      <w:r w:rsidR="00590464">
        <w:rPr>
          <w:rFonts w:eastAsia="宋体" w:hint="eastAsia"/>
          <w:b/>
          <w:bCs/>
          <w:sz w:val="22"/>
          <w:szCs w:val="22"/>
          <w:u w:val="single"/>
          <w:lang w:val="en-US" w:eastAsia="zh-CN"/>
        </w:rPr>
        <w:t>measurement/</w:t>
      </w:r>
      <w:r>
        <w:rPr>
          <w:rFonts w:eastAsia="宋体" w:hint="eastAsia"/>
          <w:b/>
          <w:bCs/>
          <w:sz w:val="22"/>
          <w:szCs w:val="22"/>
          <w:u w:val="single"/>
          <w:lang w:val="en-US" w:eastAsia="zh-CN"/>
        </w:rPr>
        <w:t>reporting</w:t>
      </w:r>
    </w:p>
    <w:p w14:paraId="188217AE" w14:textId="4F894200" w:rsidR="00DE4976" w:rsidRPr="00E21739" w:rsidRDefault="007A212C" w:rsidP="00BE32E8">
      <w:pPr>
        <w:spacing w:afterLines="50" w:after="120"/>
        <w:jc w:val="both"/>
        <w:rPr>
          <w:rFonts w:eastAsia="宋体"/>
          <w:sz w:val="22"/>
          <w:szCs w:val="22"/>
          <w:lang w:val="en-US" w:eastAsia="zh-CN"/>
        </w:rPr>
      </w:pPr>
      <w:r w:rsidRPr="008B2340">
        <w:rPr>
          <w:rFonts w:eastAsia="宋体" w:hint="eastAsia"/>
          <w:sz w:val="22"/>
          <w:szCs w:val="22"/>
          <w:lang w:val="en-US" w:eastAsia="zh-CN"/>
        </w:rPr>
        <w:t xml:space="preserve">For </w:t>
      </w:r>
      <w:r w:rsidR="00951B1A">
        <w:rPr>
          <w:rFonts w:eastAsia="宋体" w:hint="eastAsia"/>
          <w:sz w:val="22"/>
          <w:szCs w:val="22"/>
          <w:lang w:val="en-US" w:eastAsia="zh-CN"/>
        </w:rPr>
        <w:t xml:space="preserve">L1 based CLI measurement and reporting, </w:t>
      </w:r>
      <w:r w:rsidR="00E64E6C">
        <w:rPr>
          <w:rFonts w:eastAsia="宋体" w:hint="eastAsia"/>
          <w:sz w:val="22"/>
          <w:szCs w:val="22"/>
          <w:lang w:val="en-US" w:eastAsia="zh-CN"/>
        </w:rPr>
        <w:t>L1 CLI-RSSI measurement and L1 SRS-RSRP measurement reporting are supported.</w:t>
      </w:r>
      <w:r w:rsidR="002301BC">
        <w:rPr>
          <w:rFonts w:eastAsia="宋体" w:hint="eastAsia"/>
          <w:sz w:val="22"/>
          <w:szCs w:val="22"/>
          <w:lang w:val="en-US" w:eastAsia="zh-CN"/>
        </w:rPr>
        <w:t xml:space="preserve"> In legacy, </w:t>
      </w:r>
      <w:r w:rsidR="00E64E6C">
        <w:rPr>
          <w:rFonts w:eastAsia="宋体" w:hint="eastAsia"/>
          <w:sz w:val="22"/>
          <w:szCs w:val="22"/>
          <w:lang w:val="en-US" w:eastAsia="zh-CN"/>
        </w:rPr>
        <w:t xml:space="preserve">L3 CLI-RSSI </w:t>
      </w:r>
      <w:r w:rsidR="00E64E6C">
        <w:rPr>
          <w:rFonts w:eastAsia="宋体"/>
          <w:sz w:val="22"/>
          <w:szCs w:val="22"/>
          <w:lang w:val="en-US" w:eastAsia="zh-CN"/>
        </w:rPr>
        <w:t>measurement</w:t>
      </w:r>
      <w:r w:rsidR="00E64E6C">
        <w:rPr>
          <w:rFonts w:eastAsia="宋体" w:hint="eastAsia"/>
          <w:sz w:val="22"/>
          <w:szCs w:val="22"/>
          <w:lang w:val="en-US" w:eastAsia="zh-CN"/>
        </w:rPr>
        <w:t xml:space="preserve"> </w:t>
      </w:r>
      <w:r w:rsidR="00642224">
        <w:rPr>
          <w:rFonts w:eastAsia="宋体" w:hint="eastAsia"/>
          <w:sz w:val="22"/>
          <w:szCs w:val="22"/>
          <w:lang w:val="en-US" w:eastAsia="zh-CN"/>
        </w:rPr>
        <w:t xml:space="preserve">and L3 SRS-RSRP measurement are subject to separate FGs, i.e. FG </w:t>
      </w:r>
      <w:r w:rsidR="002301BC">
        <w:rPr>
          <w:rFonts w:eastAsia="宋体" w:hint="eastAsia"/>
          <w:sz w:val="22"/>
          <w:szCs w:val="22"/>
          <w:lang w:val="en-US" w:eastAsia="zh-CN"/>
        </w:rPr>
        <w:t xml:space="preserve">17-1 </w:t>
      </w:r>
      <w:r w:rsidR="003453FB">
        <w:rPr>
          <w:rFonts w:eastAsia="宋体" w:hint="eastAsia"/>
          <w:sz w:val="22"/>
          <w:szCs w:val="22"/>
          <w:lang w:val="en-US" w:eastAsia="zh-CN"/>
        </w:rPr>
        <w:t>(</w:t>
      </w:r>
      <w:r w:rsidR="002301BC">
        <w:rPr>
          <w:rFonts w:eastAsia="宋体" w:hint="eastAsia"/>
          <w:sz w:val="22"/>
          <w:szCs w:val="22"/>
          <w:lang w:val="en-US" w:eastAsia="zh-CN"/>
        </w:rPr>
        <w:t>CLI-RSSI measurement</w:t>
      </w:r>
      <w:r w:rsidR="003453FB">
        <w:rPr>
          <w:rFonts w:eastAsia="宋体" w:hint="eastAsia"/>
          <w:sz w:val="22"/>
          <w:szCs w:val="22"/>
          <w:lang w:val="en-US" w:eastAsia="zh-CN"/>
        </w:rPr>
        <w:t>)</w:t>
      </w:r>
      <w:r w:rsidR="002301BC">
        <w:rPr>
          <w:rFonts w:eastAsia="宋体" w:hint="eastAsia"/>
          <w:sz w:val="22"/>
          <w:szCs w:val="22"/>
          <w:lang w:val="en-US" w:eastAsia="zh-CN"/>
        </w:rPr>
        <w:t xml:space="preserve"> and FG 17-2</w:t>
      </w:r>
      <w:r w:rsidR="003453FB">
        <w:rPr>
          <w:rFonts w:eastAsia="宋体" w:hint="eastAsia"/>
          <w:sz w:val="22"/>
          <w:szCs w:val="22"/>
          <w:lang w:val="en-US" w:eastAsia="zh-CN"/>
        </w:rPr>
        <w:t xml:space="preserve"> (</w:t>
      </w:r>
      <w:r w:rsidR="002301BC">
        <w:rPr>
          <w:rFonts w:eastAsia="宋体" w:hint="eastAsia"/>
          <w:sz w:val="22"/>
          <w:szCs w:val="22"/>
          <w:lang w:val="en-US" w:eastAsia="zh-CN"/>
        </w:rPr>
        <w:t>SRS-RSRP measurement</w:t>
      </w:r>
      <w:r w:rsidR="003453FB">
        <w:rPr>
          <w:rFonts w:eastAsia="宋体" w:hint="eastAsia"/>
          <w:sz w:val="22"/>
          <w:szCs w:val="22"/>
          <w:lang w:val="en-US" w:eastAsia="zh-CN"/>
        </w:rPr>
        <w:t>)</w:t>
      </w:r>
      <w:r w:rsidR="002301BC">
        <w:rPr>
          <w:rFonts w:eastAsia="宋体" w:hint="eastAsia"/>
          <w:sz w:val="22"/>
          <w:szCs w:val="22"/>
          <w:lang w:val="en-US" w:eastAsia="zh-CN"/>
        </w:rPr>
        <w:t xml:space="preserve">. Therefore, it is </w:t>
      </w:r>
      <w:r w:rsidR="00E947CF">
        <w:rPr>
          <w:rFonts w:eastAsiaTheme="minorEastAsia" w:hint="eastAsia"/>
          <w:sz w:val="22"/>
          <w:szCs w:val="22"/>
          <w:lang w:val="en-US"/>
        </w:rPr>
        <w:t>natural</w:t>
      </w:r>
      <w:r w:rsidR="00E947CF">
        <w:rPr>
          <w:rFonts w:eastAsia="宋体" w:hint="eastAsia"/>
          <w:sz w:val="22"/>
          <w:szCs w:val="22"/>
          <w:lang w:val="en-US" w:eastAsia="zh-CN"/>
        </w:rPr>
        <w:t xml:space="preserve"> </w:t>
      </w:r>
      <w:r w:rsidR="00A375CF">
        <w:rPr>
          <w:rFonts w:eastAsia="宋体" w:hint="eastAsia"/>
          <w:sz w:val="22"/>
          <w:szCs w:val="22"/>
          <w:lang w:val="en-US" w:eastAsia="zh-CN"/>
        </w:rPr>
        <w:t>to introduce two</w:t>
      </w:r>
      <w:r w:rsidR="000109AC">
        <w:rPr>
          <w:rFonts w:eastAsia="宋体" w:hint="eastAsia"/>
          <w:sz w:val="22"/>
          <w:szCs w:val="22"/>
          <w:lang w:val="en-US" w:eastAsia="zh-CN"/>
        </w:rPr>
        <w:t xml:space="preserve"> </w:t>
      </w:r>
      <w:r w:rsidR="00DE4976">
        <w:rPr>
          <w:rFonts w:eastAsia="宋体" w:hint="eastAsia"/>
          <w:sz w:val="22"/>
          <w:szCs w:val="22"/>
          <w:lang w:val="en-US" w:eastAsia="zh-CN"/>
        </w:rPr>
        <w:t xml:space="preserve">separate </w:t>
      </w:r>
      <w:r w:rsidR="000109AC">
        <w:rPr>
          <w:rFonts w:eastAsia="宋体" w:hint="eastAsia"/>
          <w:sz w:val="22"/>
          <w:szCs w:val="22"/>
          <w:lang w:val="en-US" w:eastAsia="zh-CN"/>
        </w:rPr>
        <w:t>FG</w:t>
      </w:r>
      <w:r w:rsidR="00A375CF">
        <w:rPr>
          <w:rFonts w:eastAsia="宋体" w:hint="eastAsia"/>
          <w:sz w:val="22"/>
          <w:szCs w:val="22"/>
          <w:lang w:val="en-US" w:eastAsia="zh-CN"/>
        </w:rPr>
        <w:t>s</w:t>
      </w:r>
      <w:r w:rsidR="00DE4976">
        <w:rPr>
          <w:rFonts w:eastAsia="宋体" w:hint="eastAsia"/>
          <w:sz w:val="22"/>
          <w:szCs w:val="22"/>
          <w:lang w:val="en-US" w:eastAsia="zh-CN"/>
        </w:rPr>
        <w:t xml:space="preserve"> to</w:t>
      </w:r>
      <w:r w:rsidR="000109AC">
        <w:rPr>
          <w:rFonts w:eastAsia="宋体" w:hint="eastAsia"/>
          <w:sz w:val="22"/>
          <w:szCs w:val="22"/>
          <w:lang w:val="en-US" w:eastAsia="zh-CN"/>
        </w:rPr>
        <w:t xml:space="preserve"> indicate support of L1 CLI</w:t>
      </w:r>
      <w:r w:rsidR="00A375CF">
        <w:rPr>
          <w:rFonts w:eastAsia="宋体" w:hint="eastAsia"/>
          <w:sz w:val="22"/>
          <w:szCs w:val="22"/>
          <w:lang w:val="en-US" w:eastAsia="zh-CN"/>
        </w:rPr>
        <w:t>-RSSI</w:t>
      </w:r>
      <w:r w:rsidR="000109AC">
        <w:rPr>
          <w:rFonts w:eastAsia="宋体" w:hint="eastAsia"/>
          <w:sz w:val="22"/>
          <w:szCs w:val="22"/>
          <w:lang w:val="en-US" w:eastAsia="zh-CN"/>
        </w:rPr>
        <w:t xml:space="preserve"> </w:t>
      </w:r>
      <w:r w:rsidR="000109AC">
        <w:rPr>
          <w:rFonts w:eastAsia="宋体"/>
          <w:sz w:val="22"/>
          <w:szCs w:val="22"/>
          <w:lang w:val="en-US" w:eastAsia="zh-CN"/>
        </w:rPr>
        <w:t>measurement</w:t>
      </w:r>
      <w:r w:rsidR="000109AC">
        <w:rPr>
          <w:rFonts w:eastAsia="宋体" w:hint="eastAsia"/>
          <w:sz w:val="22"/>
          <w:szCs w:val="22"/>
          <w:lang w:val="en-US" w:eastAsia="zh-CN"/>
        </w:rPr>
        <w:t xml:space="preserve"> and reporting</w:t>
      </w:r>
      <w:r w:rsidR="00DE4976" w:rsidRPr="00DE4976">
        <w:rPr>
          <w:rFonts w:eastAsia="宋体" w:hint="eastAsia"/>
          <w:sz w:val="22"/>
          <w:szCs w:val="22"/>
          <w:lang w:val="en-US" w:eastAsia="zh-CN"/>
        </w:rPr>
        <w:t xml:space="preserve"> </w:t>
      </w:r>
      <w:r w:rsidR="00DE4976">
        <w:rPr>
          <w:rFonts w:eastAsia="宋体" w:hint="eastAsia"/>
          <w:sz w:val="22"/>
          <w:szCs w:val="22"/>
          <w:lang w:val="en-US" w:eastAsia="zh-CN"/>
        </w:rPr>
        <w:t>and L1 SRS-RSRP measurement and reporting respectively.</w:t>
      </w:r>
      <w:r w:rsidR="00E21739" w:rsidRPr="008B2340">
        <w:rPr>
          <w:rFonts w:eastAsia="宋体" w:hint="eastAsia"/>
          <w:sz w:val="22"/>
          <w:szCs w:val="22"/>
          <w:lang w:val="en-US" w:eastAsia="zh-CN"/>
        </w:rPr>
        <w:t xml:space="preserve"> </w:t>
      </w:r>
    </w:p>
    <w:p w14:paraId="037448B5" w14:textId="679D0AC2" w:rsidR="00252C75" w:rsidRDefault="00DE4976" w:rsidP="00BE32E8">
      <w:pPr>
        <w:spacing w:afterLines="50" w:after="120"/>
        <w:jc w:val="both"/>
        <w:rPr>
          <w:rFonts w:eastAsia="宋体"/>
          <w:sz w:val="22"/>
          <w:szCs w:val="22"/>
          <w:lang w:val="en-US" w:eastAsia="zh-CN"/>
        </w:rPr>
      </w:pPr>
      <w:r>
        <w:rPr>
          <w:rFonts w:eastAsia="宋体" w:hint="eastAsia"/>
          <w:sz w:val="22"/>
          <w:szCs w:val="22"/>
          <w:lang w:val="en-US" w:eastAsia="zh-CN"/>
        </w:rPr>
        <w:t xml:space="preserve">For </w:t>
      </w:r>
      <w:r w:rsidR="00E55A4A">
        <w:rPr>
          <w:rFonts w:eastAsia="宋体" w:hint="eastAsia"/>
          <w:sz w:val="22"/>
          <w:szCs w:val="22"/>
          <w:lang w:val="en-US" w:eastAsia="zh-CN"/>
        </w:rPr>
        <w:t>component</w:t>
      </w:r>
      <w:r w:rsidR="000E3655">
        <w:rPr>
          <w:rFonts w:eastAsia="宋体" w:hint="eastAsia"/>
          <w:sz w:val="22"/>
          <w:szCs w:val="22"/>
          <w:lang w:val="en-US" w:eastAsia="zh-CN"/>
        </w:rPr>
        <w:t>s</w:t>
      </w:r>
      <w:r w:rsidR="00E55A4A">
        <w:rPr>
          <w:rFonts w:eastAsia="宋体" w:hint="eastAsia"/>
          <w:sz w:val="22"/>
          <w:szCs w:val="22"/>
          <w:lang w:val="en-US" w:eastAsia="zh-CN"/>
        </w:rPr>
        <w:t xml:space="preserve"> of </w:t>
      </w:r>
      <w:r w:rsidR="00C84401">
        <w:rPr>
          <w:rFonts w:eastAsia="宋体" w:hint="eastAsia"/>
          <w:sz w:val="22"/>
          <w:szCs w:val="22"/>
          <w:lang w:val="en-US" w:eastAsia="zh-CN"/>
        </w:rPr>
        <w:t xml:space="preserve">the FG for L1 CLI-RSSI measurement and reporting, </w:t>
      </w:r>
      <w:r w:rsidR="00A756EE">
        <w:rPr>
          <w:rFonts w:eastAsia="宋体" w:hint="eastAsia"/>
          <w:sz w:val="22"/>
          <w:szCs w:val="22"/>
          <w:lang w:val="en-US" w:eastAsia="zh-CN"/>
        </w:rPr>
        <w:t>it can be mentioned that periodic and aperiodic reporting for L1 CLI-RSSI are supported. T</w:t>
      </w:r>
      <w:r w:rsidR="00FE7461">
        <w:rPr>
          <w:rFonts w:eastAsia="宋体" w:hint="eastAsia"/>
          <w:sz w:val="22"/>
          <w:szCs w:val="22"/>
          <w:lang w:val="en-US" w:eastAsia="zh-CN"/>
        </w:rPr>
        <w:t xml:space="preserve">he maximum number </w:t>
      </w:r>
      <w:r w:rsidR="00A756EE">
        <w:rPr>
          <w:rFonts w:eastAsia="宋体" w:hint="eastAsia"/>
          <w:sz w:val="22"/>
          <w:szCs w:val="22"/>
          <w:lang w:val="en-US" w:eastAsia="zh-CN"/>
        </w:rPr>
        <w:t xml:space="preserve">of </w:t>
      </w:r>
      <w:r w:rsidR="00FE7461">
        <w:rPr>
          <w:rFonts w:eastAsia="宋体" w:hint="eastAsia"/>
          <w:sz w:val="22"/>
          <w:szCs w:val="22"/>
          <w:lang w:val="en-US" w:eastAsia="zh-CN"/>
        </w:rPr>
        <w:t xml:space="preserve">L1 CLI-RSSI measurement resources </w:t>
      </w:r>
      <w:r w:rsidR="007D2AE3">
        <w:rPr>
          <w:rFonts w:eastAsia="宋体" w:hint="eastAsia"/>
          <w:sz w:val="22"/>
          <w:szCs w:val="22"/>
          <w:lang w:val="en-US" w:eastAsia="zh-CN"/>
        </w:rPr>
        <w:t>can be reported a</w:t>
      </w:r>
      <w:r w:rsidR="00FC267F">
        <w:rPr>
          <w:rFonts w:eastAsia="宋体" w:hint="eastAsia"/>
          <w:sz w:val="22"/>
          <w:szCs w:val="22"/>
          <w:lang w:val="en-US" w:eastAsia="zh-CN"/>
        </w:rPr>
        <w:t>s</w:t>
      </w:r>
      <w:r w:rsidR="007D2AE3">
        <w:rPr>
          <w:rFonts w:eastAsia="宋体" w:hint="eastAsia"/>
          <w:sz w:val="22"/>
          <w:szCs w:val="22"/>
          <w:lang w:val="en-US" w:eastAsia="zh-CN"/>
        </w:rPr>
        <w:t xml:space="preserve"> component of the FG. Moreover, since m</w:t>
      </w:r>
      <w:r w:rsidR="00133816">
        <w:rPr>
          <w:rFonts w:eastAsia="宋体" w:hint="eastAsia"/>
          <w:sz w:val="22"/>
          <w:szCs w:val="22"/>
          <w:lang w:val="en-US" w:eastAsia="zh-CN"/>
        </w:rPr>
        <w:t>easurement resource type #1/#2/#3 was agreed for L1 CLI-RSSI measurement resource</w:t>
      </w:r>
      <w:r w:rsidR="007D2AE3">
        <w:rPr>
          <w:rFonts w:eastAsia="宋体" w:hint="eastAsia"/>
          <w:sz w:val="22"/>
          <w:szCs w:val="22"/>
          <w:lang w:val="en-US" w:eastAsia="zh-CN"/>
        </w:rPr>
        <w:t xml:space="preserve">, the supported resource types for L1 CLI-RSSI </w:t>
      </w:r>
      <w:r w:rsidR="007D2AE3">
        <w:rPr>
          <w:rFonts w:eastAsia="宋体"/>
          <w:sz w:val="22"/>
          <w:szCs w:val="22"/>
          <w:lang w:val="en-US" w:eastAsia="zh-CN"/>
        </w:rPr>
        <w:t>measurement</w:t>
      </w:r>
      <w:r w:rsidR="007D2AE3">
        <w:rPr>
          <w:rFonts w:eastAsia="宋体" w:hint="eastAsia"/>
          <w:sz w:val="22"/>
          <w:szCs w:val="22"/>
          <w:lang w:val="en-US" w:eastAsia="zh-CN"/>
        </w:rPr>
        <w:t xml:space="preserve"> </w:t>
      </w:r>
      <w:r w:rsidR="00FC2377">
        <w:rPr>
          <w:rFonts w:eastAsia="宋体" w:hint="eastAsia"/>
          <w:sz w:val="22"/>
          <w:szCs w:val="22"/>
          <w:lang w:val="en-US" w:eastAsia="zh-CN"/>
        </w:rPr>
        <w:t xml:space="preserve">can also be reported as a component of the FG. </w:t>
      </w:r>
      <w:r w:rsidR="0056032F">
        <w:rPr>
          <w:rFonts w:eastAsia="宋体" w:hint="eastAsia"/>
          <w:sz w:val="22"/>
          <w:szCs w:val="22"/>
          <w:lang w:val="en-US" w:eastAsia="zh-CN"/>
        </w:rPr>
        <w:t>At least resource type#1 should be supported by defaul</w:t>
      </w:r>
      <w:r w:rsidR="002E3363">
        <w:rPr>
          <w:rFonts w:eastAsia="宋体" w:hint="eastAsia"/>
          <w:sz w:val="22"/>
          <w:szCs w:val="22"/>
          <w:lang w:val="en-US" w:eastAsia="zh-CN"/>
        </w:rPr>
        <w:t>t.</w:t>
      </w:r>
      <w:r w:rsidR="00D42864">
        <w:rPr>
          <w:rFonts w:eastAsia="宋体" w:hint="eastAsia"/>
          <w:sz w:val="22"/>
          <w:szCs w:val="22"/>
          <w:lang w:val="en-US" w:eastAsia="zh-CN"/>
        </w:rPr>
        <w:t xml:space="preserve"> </w:t>
      </w:r>
      <w:r w:rsidR="00F07F2D">
        <w:rPr>
          <w:rFonts w:eastAsia="宋体" w:hint="eastAsia"/>
          <w:sz w:val="22"/>
          <w:szCs w:val="22"/>
          <w:lang w:val="en-US" w:eastAsia="zh-CN"/>
        </w:rPr>
        <w:t>T</w:t>
      </w:r>
      <w:r w:rsidR="00CB3EAA">
        <w:rPr>
          <w:rFonts w:eastAsia="宋体" w:hint="eastAsia"/>
          <w:sz w:val="22"/>
          <w:szCs w:val="22"/>
          <w:lang w:val="en-US" w:eastAsia="zh-CN"/>
        </w:rPr>
        <w:t xml:space="preserve">here is no need to </w:t>
      </w:r>
      <w:r w:rsidR="00FB032D">
        <w:rPr>
          <w:rFonts w:eastAsia="宋体" w:hint="eastAsia"/>
          <w:sz w:val="22"/>
          <w:szCs w:val="22"/>
          <w:lang w:val="en-US" w:eastAsia="zh-CN"/>
        </w:rPr>
        <w:t xml:space="preserve">report </w:t>
      </w:r>
      <w:r w:rsidR="00D42864">
        <w:rPr>
          <w:rFonts w:eastAsia="宋体" w:hint="eastAsia"/>
          <w:sz w:val="22"/>
          <w:szCs w:val="22"/>
          <w:lang w:val="en-US" w:eastAsia="zh-CN"/>
        </w:rPr>
        <w:t xml:space="preserve">periodic/semi-persistent/aperiodic </w:t>
      </w:r>
      <w:r w:rsidR="00AF020A">
        <w:rPr>
          <w:rFonts w:eastAsia="宋体" w:hint="eastAsia"/>
          <w:sz w:val="22"/>
          <w:szCs w:val="22"/>
          <w:lang w:val="en-US" w:eastAsia="zh-CN"/>
        </w:rPr>
        <w:t xml:space="preserve">type for </w:t>
      </w:r>
      <w:r w:rsidR="00D42864">
        <w:rPr>
          <w:rFonts w:eastAsia="宋体" w:hint="eastAsia"/>
          <w:sz w:val="22"/>
          <w:szCs w:val="22"/>
          <w:lang w:val="en-US" w:eastAsia="zh-CN"/>
        </w:rPr>
        <w:t>L1 CLI-RSSI measurement resource</w:t>
      </w:r>
      <w:r w:rsidR="00D36A61">
        <w:rPr>
          <w:rFonts w:eastAsia="宋体" w:hint="eastAsia"/>
          <w:sz w:val="22"/>
          <w:szCs w:val="22"/>
          <w:lang w:val="en-US" w:eastAsia="zh-CN"/>
        </w:rPr>
        <w:t>s</w:t>
      </w:r>
      <w:r w:rsidR="00AF020A">
        <w:rPr>
          <w:rFonts w:eastAsia="宋体" w:hint="eastAsia"/>
          <w:sz w:val="22"/>
          <w:szCs w:val="22"/>
          <w:lang w:val="en-US" w:eastAsia="zh-CN"/>
        </w:rPr>
        <w:t>.</w:t>
      </w:r>
      <w:r w:rsidR="00D36A61">
        <w:rPr>
          <w:rFonts w:eastAsia="宋体" w:hint="eastAsia"/>
          <w:sz w:val="22"/>
          <w:szCs w:val="22"/>
          <w:lang w:val="en-US" w:eastAsia="zh-CN"/>
        </w:rPr>
        <w:t xml:space="preserve"> Periodic/semi-persistent/aperiodic</w:t>
      </w:r>
      <w:r w:rsidR="00D36A61" w:rsidRPr="00D36A61">
        <w:rPr>
          <w:rFonts w:eastAsia="宋体" w:hint="eastAsia"/>
          <w:sz w:val="22"/>
          <w:szCs w:val="22"/>
          <w:lang w:val="en-US" w:eastAsia="zh-CN"/>
        </w:rPr>
        <w:t xml:space="preserve"> </w:t>
      </w:r>
      <w:r w:rsidR="00D36A61">
        <w:rPr>
          <w:rFonts w:eastAsia="宋体" w:hint="eastAsia"/>
          <w:sz w:val="22"/>
          <w:szCs w:val="22"/>
          <w:lang w:val="en-US" w:eastAsia="zh-CN"/>
        </w:rPr>
        <w:t xml:space="preserve">L1 CLI-RSSI measurement resources should be part of the FG for L1 CLI-RSSI measurement, i.e. all types should be supported. </w:t>
      </w:r>
    </w:p>
    <w:p w14:paraId="3C4741F9" w14:textId="77955586" w:rsidR="00DD540D" w:rsidRDefault="00DD540D" w:rsidP="00BE32E8">
      <w:pPr>
        <w:spacing w:afterLines="50" w:after="120"/>
        <w:jc w:val="both"/>
        <w:rPr>
          <w:rFonts w:eastAsia="宋体"/>
          <w:b/>
          <w:bCs/>
          <w:sz w:val="22"/>
          <w:szCs w:val="22"/>
          <w:lang w:val="en-US" w:eastAsia="zh-CN"/>
        </w:rPr>
      </w:pPr>
      <w:r w:rsidRPr="008B2340">
        <w:rPr>
          <w:rFonts w:eastAsia="宋体" w:hint="eastAsia"/>
          <w:b/>
          <w:bCs/>
          <w:sz w:val="22"/>
          <w:szCs w:val="22"/>
          <w:lang w:val="en-US" w:eastAsia="zh-CN"/>
        </w:rPr>
        <w:t xml:space="preserve">Proposal </w:t>
      </w:r>
      <w:r w:rsidR="00F032A2">
        <w:rPr>
          <w:rFonts w:eastAsia="宋体" w:hint="eastAsia"/>
          <w:b/>
          <w:bCs/>
          <w:sz w:val="22"/>
          <w:szCs w:val="22"/>
          <w:lang w:val="en-US" w:eastAsia="zh-CN"/>
        </w:rPr>
        <w:t>6</w:t>
      </w:r>
      <w:r w:rsidRPr="008B2340">
        <w:rPr>
          <w:rFonts w:eastAsia="宋体" w:hint="eastAsia"/>
          <w:b/>
          <w:bCs/>
          <w:sz w:val="22"/>
          <w:szCs w:val="22"/>
          <w:lang w:val="en-US" w:eastAsia="zh-CN"/>
        </w:rPr>
        <w:t xml:space="preserve">: Introduce </w:t>
      </w:r>
      <w:r>
        <w:rPr>
          <w:rFonts w:eastAsia="宋体" w:hint="eastAsia"/>
          <w:b/>
          <w:bCs/>
          <w:sz w:val="22"/>
          <w:szCs w:val="22"/>
          <w:lang w:val="en-US" w:eastAsia="zh-CN"/>
        </w:rPr>
        <w:t>one</w:t>
      </w:r>
      <w:r w:rsidRPr="008B2340">
        <w:rPr>
          <w:rFonts w:eastAsia="宋体" w:hint="eastAsia"/>
          <w:b/>
          <w:bCs/>
          <w:sz w:val="22"/>
          <w:szCs w:val="22"/>
          <w:lang w:val="en-US" w:eastAsia="zh-CN"/>
        </w:rPr>
        <w:t xml:space="preserve"> FG for </w:t>
      </w:r>
      <w:r w:rsidRPr="008B2340">
        <w:rPr>
          <w:rFonts w:eastAsia="宋体"/>
          <w:b/>
          <w:bCs/>
          <w:sz w:val="22"/>
          <w:szCs w:val="22"/>
          <w:lang w:val="en-US" w:eastAsia="zh-CN"/>
        </w:rPr>
        <w:t>support</w:t>
      </w:r>
      <w:r w:rsidRPr="008B2340">
        <w:rPr>
          <w:rFonts w:eastAsia="宋体" w:hint="eastAsia"/>
          <w:b/>
          <w:bCs/>
          <w:sz w:val="22"/>
          <w:szCs w:val="22"/>
          <w:lang w:val="en-US" w:eastAsia="zh-CN"/>
        </w:rPr>
        <w:t xml:space="preserve"> of </w:t>
      </w:r>
      <w:r>
        <w:rPr>
          <w:rFonts w:eastAsia="宋体" w:hint="eastAsia"/>
          <w:b/>
          <w:bCs/>
          <w:sz w:val="22"/>
          <w:szCs w:val="22"/>
          <w:lang w:val="en-US" w:eastAsia="zh-CN"/>
        </w:rPr>
        <w:t>L1 CLI-RSSI measurement and reporting</w:t>
      </w:r>
      <w:r w:rsidR="00A756EE">
        <w:rPr>
          <w:rFonts w:eastAsia="宋体" w:hint="eastAsia"/>
          <w:b/>
          <w:bCs/>
          <w:sz w:val="22"/>
          <w:szCs w:val="22"/>
          <w:lang w:val="en-US" w:eastAsia="zh-CN"/>
        </w:rPr>
        <w:t>.</w:t>
      </w:r>
    </w:p>
    <w:p w14:paraId="5523872D" w14:textId="1C75C510" w:rsidR="00A756EE" w:rsidRPr="00A756EE" w:rsidRDefault="00A756EE" w:rsidP="00BE32E8">
      <w:pPr>
        <w:pStyle w:val="aff"/>
        <w:numPr>
          <w:ilvl w:val="0"/>
          <w:numId w:val="25"/>
        </w:numPr>
        <w:spacing w:afterLines="50" w:after="120"/>
        <w:ind w:leftChars="0"/>
        <w:jc w:val="both"/>
        <w:rPr>
          <w:rFonts w:eastAsia="宋体"/>
          <w:b/>
          <w:bCs/>
          <w:sz w:val="22"/>
          <w:szCs w:val="22"/>
          <w:lang w:val="en-US" w:eastAsia="zh-CN"/>
        </w:rPr>
      </w:pPr>
      <w:r w:rsidRPr="00A756EE">
        <w:rPr>
          <w:rFonts w:eastAsia="宋体" w:hint="eastAsia"/>
          <w:b/>
          <w:bCs/>
          <w:sz w:val="22"/>
          <w:szCs w:val="22"/>
          <w:lang w:val="en-US" w:eastAsia="zh-CN"/>
        </w:rPr>
        <w:t xml:space="preserve">The maximum </w:t>
      </w:r>
      <w:r w:rsidRPr="00A756EE">
        <w:rPr>
          <w:rFonts w:eastAsia="宋体"/>
          <w:b/>
          <w:bCs/>
          <w:sz w:val="22"/>
          <w:szCs w:val="22"/>
          <w:lang w:val="en-US" w:eastAsia="zh-CN"/>
        </w:rPr>
        <w:t xml:space="preserve">of L1 CLI-RSSI measurement resources </w:t>
      </w:r>
      <w:r w:rsidRPr="00A756EE">
        <w:rPr>
          <w:rFonts w:eastAsia="宋体" w:hint="eastAsia"/>
          <w:b/>
          <w:bCs/>
          <w:sz w:val="22"/>
          <w:szCs w:val="22"/>
          <w:lang w:val="en-US" w:eastAsia="zh-CN"/>
        </w:rPr>
        <w:t>should</w:t>
      </w:r>
      <w:r w:rsidRPr="00A756EE">
        <w:rPr>
          <w:rFonts w:eastAsia="宋体"/>
          <w:b/>
          <w:bCs/>
          <w:sz w:val="22"/>
          <w:szCs w:val="22"/>
          <w:lang w:val="en-US" w:eastAsia="zh-CN"/>
        </w:rPr>
        <w:t xml:space="preserve"> be reported as component of the FG</w:t>
      </w:r>
      <w:r w:rsidRPr="00A756EE">
        <w:rPr>
          <w:rFonts w:eastAsia="宋体" w:hint="eastAsia"/>
          <w:b/>
          <w:bCs/>
          <w:sz w:val="22"/>
          <w:szCs w:val="22"/>
          <w:lang w:val="en-US" w:eastAsia="zh-CN"/>
        </w:rPr>
        <w:t>.</w:t>
      </w:r>
    </w:p>
    <w:p w14:paraId="3433C477" w14:textId="77777777" w:rsidR="00A756EE" w:rsidRDefault="00A756EE" w:rsidP="00BE32E8">
      <w:pPr>
        <w:pStyle w:val="aff"/>
        <w:numPr>
          <w:ilvl w:val="0"/>
          <w:numId w:val="25"/>
        </w:numPr>
        <w:spacing w:afterLines="50" w:after="120"/>
        <w:ind w:leftChars="0"/>
        <w:jc w:val="both"/>
        <w:rPr>
          <w:rFonts w:eastAsia="宋体"/>
          <w:b/>
          <w:bCs/>
          <w:sz w:val="22"/>
          <w:szCs w:val="22"/>
          <w:lang w:val="en-US" w:eastAsia="zh-CN"/>
        </w:rPr>
      </w:pPr>
      <w:r w:rsidRPr="00A756EE">
        <w:rPr>
          <w:rFonts w:eastAsia="宋体" w:hint="eastAsia"/>
          <w:b/>
          <w:bCs/>
          <w:sz w:val="22"/>
          <w:szCs w:val="22"/>
          <w:lang w:val="en-US" w:eastAsia="zh-CN"/>
        </w:rPr>
        <w:t xml:space="preserve">The supported resource types (resource type #1/#2/#3) should be reported as component of the FG. </w:t>
      </w:r>
    </w:p>
    <w:p w14:paraId="6DCFB190" w14:textId="2EE31BD3" w:rsidR="00A756EE" w:rsidRDefault="00A756EE" w:rsidP="00BE32E8">
      <w:pPr>
        <w:pStyle w:val="aff"/>
        <w:numPr>
          <w:ilvl w:val="1"/>
          <w:numId w:val="25"/>
        </w:numPr>
        <w:spacing w:afterLines="50" w:after="120"/>
        <w:ind w:leftChars="0"/>
        <w:jc w:val="both"/>
        <w:rPr>
          <w:rFonts w:eastAsia="宋体"/>
          <w:b/>
          <w:bCs/>
          <w:sz w:val="22"/>
          <w:szCs w:val="22"/>
          <w:lang w:val="en-US" w:eastAsia="zh-CN"/>
        </w:rPr>
      </w:pPr>
      <w:r w:rsidRPr="00A756EE">
        <w:rPr>
          <w:rFonts w:eastAsia="宋体" w:hint="eastAsia"/>
          <w:b/>
          <w:bCs/>
          <w:sz w:val="22"/>
          <w:szCs w:val="22"/>
          <w:lang w:val="en-US" w:eastAsia="zh-CN"/>
        </w:rPr>
        <w:t>Resource type #1 is supported by default.</w:t>
      </w:r>
    </w:p>
    <w:p w14:paraId="3519F5A7" w14:textId="1C649571" w:rsidR="00A756EE" w:rsidRPr="00A756EE" w:rsidRDefault="00A756EE" w:rsidP="00BE32E8">
      <w:pPr>
        <w:pStyle w:val="aff"/>
        <w:numPr>
          <w:ilvl w:val="0"/>
          <w:numId w:val="25"/>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The reporting type is per UE or per band.</w:t>
      </w:r>
    </w:p>
    <w:p w14:paraId="0D882D87" w14:textId="77777777" w:rsidR="00DD540D" w:rsidRPr="00DD540D" w:rsidRDefault="00DD540D" w:rsidP="00BE32E8">
      <w:pPr>
        <w:spacing w:afterLines="50" w:after="120"/>
        <w:jc w:val="both"/>
        <w:rPr>
          <w:rFonts w:eastAsia="宋体"/>
          <w:sz w:val="22"/>
          <w:szCs w:val="22"/>
          <w:lang w:val="en-US" w:eastAsia="zh-CN"/>
        </w:rPr>
      </w:pPr>
    </w:p>
    <w:p w14:paraId="3D2C0EF8" w14:textId="00C39394" w:rsidR="00D36A61" w:rsidRDefault="00252C75" w:rsidP="00BE32E8">
      <w:pPr>
        <w:spacing w:afterLines="50" w:after="120"/>
        <w:jc w:val="both"/>
        <w:rPr>
          <w:rFonts w:eastAsia="宋体"/>
          <w:sz w:val="22"/>
          <w:szCs w:val="22"/>
          <w:lang w:val="en-US" w:eastAsia="zh-CN"/>
        </w:rPr>
      </w:pPr>
      <w:r>
        <w:rPr>
          <w:rFonts w:eastAsia="宋体" w:hint="eastAsia"/>
          <w:sz w:val="22"/>
          <w:szCs w:val="22"/>
          <w:lang w:val="en-US" w:eastAsia="zh-CN"/>
        </w:rPr>
        <w:t>For component</w:t>
      </w:r>
      <w:r w:rsidR="000E3655">
        <w:rPr>
          <w:rFonts w:eastAsia="宋体" w:hint="eastAsia"/>
          <w:sz w:val="22"/>
          <w:szCs w:val="22"/>
          <w:lang w:val="en-US" w:eastAsia="zh-CN"/>
        </w:rPr>
        <w:t>s</w:t>
      </w:r>
      <w:r>
        <w:rPr>
          <w:rFonts w:eastAsia="宋体" w:hint="eastAsia"/>
          <w:sz w:val="22"/>
          <w:szCs w:val="22"/>
          <w:lang w:val="en-US" w:eastAsia="zh-CN"/>
        </w:rPr>
        <w:t xml:space="preserve"> of the FG for L1 SRS-RSRP measurement and </w:t>
      </w:r>
      <w:r>
        <w:rPr>
          <w:rFonts w:eastAsia="宋体"/>
          <w:sz w:val="22"/>
          <w:szCs w:val="22"/>
          <w:lang w:val="en-US" w:eastAsia="zh-CN"/>
        </w:rPr>
        <w:t>reporting</w:t>
      </w:r>
      <w:r>
        <w:rPr>
          <w:rFonts w:eastAsia="宋体" w:hint="eastAsia"/>
          <w:sz w:val="22"/>
          <w:szCs w:val="22"/>
          <w:lang w:val="en-US" w:eastAsia="zh-CN"/>
        </w:rPr>
        <w:t xml:space="preserve">, </w:t>
      </w:r>
      <w:r w:rsidR="00FC267F">
        <w:rPr>
          <w:rFonts w:eastAsia="宋体" w:hint="eastAsia"/>
          <w:sz w:val="22"/>
          <w:szCs w:val="22"/>
          <w:lang w:val="en-US" w:eastAsia="zh-CN"/>
        </w:rPr>
        <w:t xml:space="preserve">the maximum number L1 </w:t>
      </w:r>
      <w:r w:rsidR="0097741F">
        <w:rPr>
          <w:rFonts w:eastAsiaTheme="minorEastAsia" w:hint="eastAsia"/>
          <w:sz w:val="22"/>
          <w:szCs w:val="22"/>
          <w:lang w:val="en-US"/>
        </w:rPr>
        <w:t>SRS-RSRP</w:t>
      </w:r>
      <w:r w:rsidR="00FC267F">
        <w:rPr>
          <w:rFonts w:eastAsia="宋体" w:hint="eastAsia"/>
          <w:sz w:val="22"/>
          <w:szCs w:val="22"/>
          <w:lang w:val="en-US" w:eastAsia="zh-CN"/>
        </w:rPr>
        <w:t xml:space="preserve"> measurement resources can be reported as component of the FG.</w:t>
      </w:r>
      <w:r w:rsidR="00394086" w:rsidRPr="00394086">
        <w:rPr>
          <w:rFonts w:eastAsia="宋体" w:hint="eastAsia"/>
          <w:sz w:val="22"/>
          <w:szCs w:val="22"/>
          <w:lang w:val="en-US" w:eastAsia="zh-CN"/>
        </w:rPr>
        <w:t xml:space="preserve"> </w:t>
      </w:r>
      <w:r w:rsidR="00F07F2D">
        <w:rPr>
          <w:rFonts w:eastAsia="宋体" w:hint="eastAsia"/>
          <w:sz w:val="22"/>
          <w:szCs w:val="22"/>
          <w:lang w:val="en-US" w:eastAsia="zh-CN"/>
        </w:rPr>
        <w:t>T</w:t>
      </w:r>
      <w:r w:rsidR="00394086">
        <w:rPr>
          <w:rFonts w:eastAsia="宋体" w:hint="eastAsia"/>
          <w:sz w:val="22"/>
          <w:szCs w:val="22"/>
          <w:lang w:val="en-US" w:eastAsia="zh-CN"/>
        </w:rPr>
        <w:t xml:space="preserve">here is no need to </w:t>
      </w:r>
      <w:r w:rsidR="005319BF">
        <w:rPr>
          <w:rFonts w:eastAsia="宋体" w:hint="eastAsia"/>
          <w:sz w:val="22"/>
          <w:szCs w:val="22"/>
          <w:lang w:val="en-US" w:eastAsia="zh-CN"/>
        </w:rPr>
        <w:t xml:space="preserve">report </w:t>
      </w:r>
      <w:r w:rsidR="00394086">
        <w:rPr>
          <w:rFonts w:eastAsia="宋体" w:hint="eastAsia"/>
          <w:sz w:val="22"/>
          <w:szCs w:val="22"/>
          <w:lang w:val="en-US" w:eastAsia="zh-CN"/>
        </w:rPr>
        <w:t>periodic/semi-persistent/aperiodic type for L1 SRS-RSRP measurement resources.</w:t>
      </w:r>
      <w:r w:rsidR="00D36A61">
        <w:rPr>
          <w:rFonts w:eastAsia="宋体" w:hint="eastAsia"/>
          <w:sz w:val="22"/>
          <w:szCs w:val="22"/>
          <w:lang w:val="en-US" w:eastAsia="zh-CN"/>
        </w:rPr>
        <w:t xml:space="preserve"> Periodic/semi-persistent/aperiodic</w:t>
      </w:r>
      <w:r w:rsidR="00D36A61" w:rsidRPr="00D36A61">
        <w:rPr>
          <w:rFonts w:eastAsia="宋体" w:hint="eastAsia"/>
          <w:sz w:val="22"/>
          <w:szCs w:val="22"/>
          <w:lang w:val="en-US" w:eastAsia="zh-CN"/>
        </w:rPr>
        <w:t xml:space="preserve"> </w:t>
      </w:r>
      <w:r w:rsidR="00D36A61">
        <w:rPr>
          <w:rFonts w:eastAsia="宋体" w:hint="eastAsia"/>
          <w:sz w:val="22"/>
          <w:szCs w:val="22"/>
          <w:lang w:val="en-US" w:eastAsia="zh-CN"/>
        </w:rPr>
        <w:t xml:space="preserve">L1 SRS-RSRP measurement resources should be part of the FG for L1 SRS-RSRP measurement, i.e. all types should be supported. </w:t>
      </w:r>
    </w:p>
    <w:p w14:paraId="03BEA01D" w14:textId="3D1BE5F8" w:rsidR="00F032A2" w:rsidRDefault="00F032A2" w:rsidP="00BE32E8">
      <w:pPr>
        <w:spacing w:afterLines="50" w:after="120"/>
        <w:jc w:val="both"/>
        <w:rPr>
          <w:rFonts w:eastAsia="宋体"/>
          <w:b/>
          <w:bCs/>
          <w:sz w:val="22"/>
          <w:szCs w:val="22"/>
          <w:lang w:val="en-US" w:eastAsia="zh-CN"/>
        </w:rPr>
      </w:pPr>
      <w:r w:rsidRPr="008B2340">
        <w:rPr>
          <w:rFonts w:eastAsia="宋体" w:hint="eastAsia"/>
          <w:b/>
          <w:bCs/>
          <w:sz w:val="22"/>
          <w:szCs w:val="22"/>
          <w:lang w:val="en-US" w:eastAsia="zh-CN"/>
        </w:rPr>
        <w:t xml:space="preserve">Proposal </w:t>
      </w:r>
      <w:r>
        <w:rPr>
          <w:rFonts w:eastAsia="宋体" w:hint="eastAsia"/>
          <w:b/>
          <w:bCs/>
          <w:sz w:val="22"/>
          <w:szCs w:val="22"/>
          <w:lang w:val="en-US" w:eastAsia="zh-CN"/>
        </w:rPr>
        <w:t>7</w:t>
      </w:r>
      <w:r w:rsidRPr="008B2340">
        <w:rPr>
          <w:rFonts w:eastAsia="宋体" w:hint="eastAsia"/>
          <w:b/>
          <w:bCs/>
          <w:sz w:val="22"/>
          <w:szCs w:val="22"/>
          <w:lang w:val="en-US" w:eastAsia="zh-CN"/>
        </w:rPr>
        <w:t xml:space="preserve">: Introduce </w:t>
      </w:r>
      <w:r>
        <w:rPr>
          <w:rFonts w:eastAsia="宋体" w:hint="eastAsia"/>
          <w:b/>
          <w:bCs/>
          <w:sz w:val="22"/>
          <w:szCs w:val="22"/>
          <w:lang w:val="en-US" w:eastAsia="zh-CN"/>
        </w:rPr>
        <w:t>one</w:t>
      </w:r>
      <w:r w:rsidRPr="008B2340">
        <w:rPr>
          <w:rFonts w:eastAsia="宋体" w:hint="eastAsia"/>
          <w:b/>
          <w:bCs/>
          <w:sz w:val="22"/>
          <w:szCs w:val="22"/>
          <w:lang w:val="en-US" w:eastAsia="zh-CN"/>
        </w:rPr>
        <w:t xml:space="preserve"> FG for </w:t>
      </w:r>
      <w:r w:rsidRPr="008B2340">
        <w:rPr>
          <w:rFonts w:eastAsia="宋体"/>
          <w:b/>
          <w:bCs/>
          <w:sz w:val="22"/>
          <w:szCs w:val="22"/>
          <w:lang w:val="en-US" w:eastAsia="zh-CN"/>
        </w:rPr>
        <w:t>support</w:t>
      </w:r>
      <w:r w:rsidRPr="008B2340">
        <w:rPr>
          <w:rFonts w:eastAsia="宋体" w:hint="eastAsia"/>
          <w:b/>
          <w:bCs/>
          <w:sz w:val="22"/>
          <w:szCs w:val="22"/>
          <w:lang w:val="en-US" w:eastAsia="zh-CN"/>
        </w:rPr>
        <w:t xml:space="preserve"> of </w:t>
      </w:r>
      <w:r>
        <w:rPr>
          <w:rFonts w:eastAsia="宋体" w:hint="eastAsia"/>
          <w:b/>
          <w:bCs/>
          <w:sz w:val="22"/>
          <w:szCs w:val="22"/>
          <w:lang w:val="en-US" w:eastAsia="zh-CN"/>
        </w:rPr>
        <w:t xml:space="preserve">L1 </w:t>
      </w:r>
      <w:r w:rsidRPr="00F032A2">
        <w:rPr>
          <w:rFonts w:eastAsia="宋体"/>
          <w:b/>
          <w:bCs/>
          <w:sz w:val="22"/>
          <w:szCs w:val="22"/>
          <w:lang w:val="en-US" w:eastAsia="zh-CN"/>
        </w:rPr>
        <w:t>SRS-RSRP</w:t>
      </w:r>
      <w:r>
        <w:rPr>
          <w:rFonts w:eastAsia="宋体" w:hint="eastAsia"/>
          <w:b/>
          <w:bCs/>
          <w:sz w:val="22"/>
          <w:szCs w:val="22"/>
          <w:lang w:val="en-US" w:eastAsia="zh-CN"/>
        </w:rPr>
        <w:t xml:space="preserve"> measurement and reporting.</w:t>
      </w:r>
    </w:p>
    <w:p w14:paraId="43111C80" w14:textId="464DD5F7" w:rsidR="00F032A2" w:rsidRPr="00A756EE" w:rsidRDefault="00F032A2" w:rsidP="00BE32E8">
      <w:pPr>
        <w:pStyle w:val="aff"/>
        <w:numPr>
          <w:ilvl w:val="0"/>
          <w:numId w:val="25"/>
        </w:numPr>
        <w:spacing w:afterLines="50" w:after="120"/>
        <w:ind w:leftChars="0"/>
        <w:jc w:val="both"/>
        <w:rPr>
          <w:rFonts w:eastAsia="宋体"/>
          <w:b/>
          <w:bCs/>
          <w:sz w:val="22"/>
          <w:szCs w:val="22"/>
          <w:lang w:val="en-US" w:eastAsia="zh-CN"/>
        </w:rPr>
      </w:pPr>
      <w:r w:rsidRPr="00A756EE">
        <w:rPr>
          <w:rFonts w:eastAsia="宋体" w:hint="eastAsia"/>
          <w:b/>
          <w:bCs/>
          <w:sz w:val="22"/>
          <w:szCs w:val="22"/>
          <w:lang w:val="en-US" w:eastAsia="zh-CN"/>
        </w:rPr>
        <w:t xml:space="preserve">The maximum </w:t>
      </w:r>
      <w:r w:rsidRPr="00A756EE">
        <w:rPr>
          <w:rFonts w:eastAsia="宋体"/>
          <w:b/>
          <w:bCs/>
          <w:sz w:val="22"/>
          <w:szCs w:val="22"/>
          <w:lang w:val="en-US" w:eastAsia="zh-CN"/>
        </w:rPr>
        <w:t xml:space="preserve">of L1 </w:t>
      </w:r>
      <w:r w:rsidRPr="00F032A2">
        <w:rPr>
          <w:rFonts w:eastAsia="宋体"/>
          <w:b/>
          <w:bCs/>
          <w:sz w:val="22"/>
          <w:szCs w:val="22"/>
          <w:lang w:val="en-US" w:eastAsia="zh-CN"/>
        </w:rPr>
        <w:t>SRS-RSRP</w:t>
      </w:r>
      <w:r w:rsidRPr="00A756EE">
        <w:rPr>
          <w:rFonts w:eastAsia="宋体"/>
          <w:b/>
          <w:bCs/>
          <w:sz w:val="22"/>
          <w:szCs w:val="22"/>
          <w:lang w:val="en-US" w:eastAsia="zh-CN"/>
        </w:rPr>
        <w:t xml:space="preserve"> measurement resources </w:t>
      </w:r>
      <w:r w:rsidRPr="00A756EE">
        <w:rPr>
          <w:rFonts w:eastAsia="宋体" w:hint="eastAsia"/>
          <w:b/>
          <w:bCs/>
          <w:sz w:val="22"/>
          <w:szCs w:val="22"/>
          <w:lang w:val="en-US" w:eastAsia="zh-CN"/>
        </w:rPr>
        <w:t>should</w:t>
      </w:r>
      <w:r w:rsidRPr="00A756EE">
        <w:rPr>
          <w:rFonts w:eastAsia="宋体"/>
          <w:b/>
          <w:bCs/>
          <w:sz w:val="22"/>
          <w:szCs w:val="22"/>
          <w:lang w:val="en-US" w:eastAsia="zh-CN"/>
        </w:rPr>
        <w:t xml:space="preserve"> be reported as component of the FG</w:t>
      </w:r>
      <w:r w:rsidRPr="00A756EE">
        <w:rPr>
          <w:rFonts w:eastAsia="宋体" w:hint="eastAsia"/>
          <w:b/>
          <w:bCs/>
          <w:sz w:val="22"/>
          <w:szCs w:val="22"/>
          <w:lang w:val="en-US" w:eastAsia="zh-CN"/>
        </w:rPr>
        <w:t>.</w:t>
      </w:r>
    </w:p>
    <w:p w14:paraId="4FA995B0" w14:textId="77777777" w:rsidR="00F032A2" w:rsidRPr="00A756EE" w:rsidRDefault="00F032A2" w:rsidP="00BE32E8">
      <w:pPr>
        <w:pStyle w:val="aff"/>
        <w:numPr>
          <w:ilvl w:val="0"/>
          <w:numId w:val="25"/>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The reporting type is per UE or per band.</w:t>
      </w:r>
    </w:p>
    <w:p w14:paraId="34C8B123" w14:textId="77777777" w:rsidR="00494E84" w:rsidRPr="00DD540D" w:rsidRDefault="00494E84" w:rsidP="00BE32E8">
      <w:pPr>
        <w:spacing w:afterLines="50" w:after="120"/>
        <w:jc w:val="both"/>
        <w:rPr>
          <w:rFonts w:eastAsia="宋体"/>
          <w:szCs w:val="24"/>
          <w:lang w:val="en-US" w:eastAsia="zh-CN"/>
        </w:rPr>
      </w:pPr>
    </w:p>
    <w:p w14:paraId="72F5D085" w14:textId="247411C9" w:rsidR="00D5166A" w:rsidRPr="00C53E1B" w:rsidRDefault="00D5166A" w:rsidP="00930E42">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lastRenderedPageBreak/>
        <w:t>Conclusion</w:t>
      </w:r>
    </w:p>
    <w:p w14:paraId="5183F0BB" w14:textId="01188D93" w:rsidR="00021FC0" w:rsidRPr="00D113E9" w:rsidRDefault="008C3ED6" w:rsidP="00BE32E8">
      <w:pPr>
        <w:spacing w:afterLines="50" w:after="120"/>
        <w:jc w:val="both"/>
        <w:rPr>
          <w:rFonts w:eastAsia="宋体"/>
          <w:sz w:val="22"/>
          <w:szCs w:val="22"/>
          <w:lang w:val="en-US" w:eastAsia="zh-CN"/>
        </w:rPr>
      </w:pPr>
      <w:r w:rsidRPr="00D113E9">
        <w:rPr>
          <w:rFonts w:eastAsia="宋体"/>
          <w:sz w:val="22"/>
          <w:szCs w:val="22"/>
          <w:lang w:eastAsia="zh-CN"/>
        </w:rPr>
        <w:t xml:space="preserve">In this contribution, we discussed </w:t>
      </w:r>
      <w:r w:rsidR="00E92F66" w:rsidRPr="00D113E9">
        <w:rPr>
          <w:rFonts w:eastAsia="宋体"/>
          <w:sz w:val="22"/>
          <w:szCs w:val="22"/>
          <w:lang w:eastAsia="zh-CN"/>
        </w:rPr>
        <w:t>UE features for Rel-19 duplex evolution enhancements</w:t>
      </w:r>
      <w:r w:rsidR="006A7A37" w:rsidRPr="00D113E9">
        <w:rPr>
          <w:rFonts w:eastAsia="宋体"/>
          <w:sz w:val="22"/>
          <w:szCs w:val="22"/>
          <w:lang w:eastAsia="zh-CN"/>
        </w:rPr>
        <w:t xml:space="preserve">. We have following </w:t>
      </w:r>
      <w:r w:rsidR="006A7A37" w:rsidRPr="00D113E9">
        <w:rPr>
          <w:rFonts w:eastAsia="宋体"/>
          <w:sz w:val="22"/>
          <w:szCs w:val="22"/>
          <w:lang w:val="en-US" w:eastAsia="zh-CN"/>
        </w:rPr>
        <w:t>proposals:</w:t>
      </w:r>
    </w:p>
    <w:p w14:paraId="6B20C004" w14:textId="77777777" w:rsidR="00D113E9" w:rsidRPr="00882FA6" w:rsidRDefault="00D113E9" w:rsidP="00BE32E8">
      <w:pPr>
        <w:spacing w:afterLines="50" w:after="120"/>
        <w:jc w:val="both"/>
        <w:rPr>
          <w:rFonts w:eastAsia="宋体"/>
          <w:b/>
          <w:bCs/>
          <w:sz w:val="22"/>
          <w:szCs w:val="22"/>
          <w:lang w:val="en-US" w:eastAsia="zh-CN"/>
        </w:rPr>
      </w:pPr>
      <w:r w:rsidRPr="00882FA6">
        <w:rPr>
          <w:rFonts w:eastAsia="宋体" w:hint="eastAsia"/>
          <w:b/>
          <w:bCs/>
          <w:sz w:val="22"/>
          <w:szCs w:val="22"/>
          <w:lang w:val="en-US" w:eastAsia="zh-CN"/>
        </w:rPr>
        <w:t>Proposal 1: Support following as part of the basic FG for SBFD</w:t>
      </w:r>
      <w:r>
        <w:rPr>
          <w:rFonts w:eastAsiaTheme="minorEastAsia" w:hint="eastAsia"/>
          <w:b/>
          <w:bCs/>
          <w:sz w:val="22"/>
          <w:szCs w:val="22"/>
          <w:lang w:val="en-US"/>
        </w:rPr>
        <w:t xml:space="preserve"> (60-1)</w:t>
      </w:r>
      <w:r w:rsidRPr="00882FA6">
        <w:rPr>
          <w:rFonts w:eastAsia="宋体" w:hint="eastAsia"/>
          <w:b/>
          <w:bCs/>
          <w:sz w:val="22"/>
          <w:szCs w:val="22"/>
          <w:lang w:val="en-US" w:eastAsia="zh-CN"/>
        </w:rPr>
        <w:t>:</w:t>
      </w:r>
    </w:p>
    <w:p w14:paraId="6273499E" w14:textId="77777777" w:rsidR="00D113E9" w:rsidRPr="00882FA6" w:rsidRDefault="00D113E9" w:rsidP="00BE32E8">
      <w:pPr>
        <w:pStyle w:val="aff"/>
        <w:numPr>
          <w:ilvl w:val="0"/>
          <w:numId w:val="18"/>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S</w:t>
      </w:r>
      <w:r w:rsidRPr="00882FA6">
        <w:rPr>
          <w:rFonts w:eastAsia="宋体"/>
          <w:b/>
          <w:bCs/>
          <w:sz w:val="22"/>
          <w:szCs w:val="22"/>
          <w:lang w:val="en-US" w:eastAsia="zh-CN"/>
        </w:rPr>
        <w:t>upport of separate UL configurations for SBFD and non-SBFD symbols</w:t>
      </w:r>
    </w:p>
    <w:p w14:paraId="7BDC2F73" w14:textId="77777777" w:rsidR="00D113E9" w:rsidRPr="00882FA6" w:rsidRDefault="00D113E9" w:rsidP="00BE32E8">
      <w:pPr>
        <w:pStyle w:val="aff"/>
        <w:numPr>
          <w:ilvl w:val="0"/>
          <w:numId w:val="18"/>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S</w:t>
      </w:r>
      <w:r w:rsidRPr="00882FA6">
        <w:rPr>
          <w:rFonts w:eastAsia="宋体"/>
          <w:b/>
          <w:bCs/>
          <w:sz w:val="22"/>
          <w:szCs w:val="22"/>
          <w:lang w:val="en-US" w:eastAsia="zh-CN"/>
        </w:rPr>
        <w:t>upport of DL reception in two non-contiguous DL subbands should be part of basic FG at least for PDSCH</w:t>
      </w:r>
    </w:p>
    <w:p w14:paraId="4915550C" w14:textId="77777777" w:rsidR="00D113E9" w:rsidRPr="00D113E9" w:rsidRDefault="00D113E9" w:rsidP="00BE32E8">
      <w:pPr>
        <w:pStyle w:val="aff"/>
        <w:numPr>
          <w:ilvl w:val="0"/>
          <w:numId w:val="18"/>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S</w:t>
      </w:r>
      <w:r w:rsidRPr="00882FA6">
        <w:rPr>
          <w:rFonts w:eastAsia="宋体" w:hint="eastAsia"/>
          <w:b/>
          <w:bCs/>
          <w:sz w:val="22"/>
          <w:szCs w:val="22"/>
          <w:lang w:val="en-US" w:eastAsia="zh-CN"/>
        </w:rPr>
        <w:t xml:space="preserve">upported </w:t>
      </w:r>
      <w:r w:rsidRPr="00882FA6">
        <w:rPr>
          <w:rFonts w:eastAsia="宋体"/>
          <w:b/>
          <w:bCs/>
          <w:sz w:val="22"/>
          <w:szCs w:val="22"/>
          <w:lang w:val="en-US" w:eastAsia="zh-CN"/>
        </w:rPr>
        <w:t>maximum number of partial PRGs in SBFD symbol</w:t>
      </w:r>
    </w:p>
    <w:p w14:paraId="526C9A61" w14:textId="77777777" w:rsidR="00D113E9" w:rsidRPr="00882FA6" w:rsidRDefault="00D113E9" w:rsidP="00BE32E8">
      <w:pPr>
        <w:pStyle w:val="aff"/>
        <w:numPr>
          <w:ilvl w:val="1"/>
          <w:numId w:val="18"/>
        </w:numPr>
        <w:spacing w:afterLines="50" w:after="120"/>
        <w:ind w:leftChars="0"/>
        <w:jc w:val="both"/>
        <w:rPr>
          <w:rFonts w:eastAsia="宋体"/>
          <w:b/>
          <w:bCs/>
          <w:sz w:val="22"/>
          <w:szCs w:val="22"/>
          <w:lang w:val="en-US" w:eastAsia="zh-CN"/>
        </w:rPr>
      </w:pPr>
      <w:r>
        <w:rPr>
          <w:rFonts w:eastAsiaTheme="minorEastAsia" w:hint="eastAsia"/>
          <w:b/>
          <w:bCs/>
          <w:sz w:val="22"/>
          <w:szCs w:val="22"/>
          <w:lang w:val="en-US"/>
        </w:rPr>
        <w:t>FFS: candidate values</w:t>
      </w:r>
    </w:p>
    <w:p w14:paraId="2B6B6018" w14:textId="77777777" w:rsidR="00D113E9" w:rsidRPr="00882FA6" w:rsidRDefault="00D113E9" w:rsidP="00BE32E8">
      <w:pPr>
        <w:pStyle w:val="aff"/>
        <w:numPr>
          <w:ilvl w:val="0"/>
          <w:numId w:val="18"/>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S</w:t>
      </w:r>
      <w:r w:rsidRPr="00882FA6">
        <w:rPr>
          <w:rFonts w:eastAsia="宋体"/>
          <w:b/>
          <w:bCs/>
          <w:sz w:val="22"/>
          <w:szCs w:val="22"/>
          <w:lang w:val="en-US" w:eastAsia="zh-CN"/>
        </w:rPr>
        <w:t>upport of separate CSI reports for SBFD and non-SBFD symbols</w:t>
      </w:r>
    </w:p>
    <w:p w14:paraId="51523EED" w14:textId="77777777" w:rsidR="00D113E9" w:rsidRDefault="00D113E9" w:rsidP="00BE32E8">
      <w:pPr>
        <w:spacing w:afterLines="50" w:after="120"/>
        <w:jc w:val="both"/>
        <w:rPr>
          <w:rFonts w:eastAsia="宋体"/>
          <w:sz w:val="22"/>
          <w:szCs w:val="22"/>
          <w:lang w:val="en-US" w:eastAsia="zh-CN"/>
        </w:rPr>
      </w:pPr>
    </w:p>
    <w:p w14:paraId="5B44EB81" w14:textId="77777777" w:rsidR="00D113E9" w:rsidRPr="009917C5" w:rsidRDefault="00D113E9" w:rsidP="00BE32E8">
      <w:pPr>
        <w:spacing w:afterLines="50" w:after="120"/>
        <w:jc w:val="both"/>
        <w:rPr>
          <w:rFonts w:eastAsia="宋体"/>
          <w:b/>
          <w:bCs/>
          <w:sz w:val="22"/>
          <w:szCs w:val="22"/>
          <w:lang w:val="en-US" w:eastAsia="zh-CN"/>
        </w:rPr>
      </w:pPr>
      <w:r w:rsidRPr="00882FA6">
        <w:rPr>
          <w:rFonts w:eastAsia="宋体" w:hint="eastAsia"/>
          <w:b/>
          <w:bCs/>
          <w:sz w:val="22"/>
          <w:szCs w:val="22"/>
          <w:lang w:val="en-US" w:eastAsia="zh-CN"/>
        </w:rPr>
        <w:t xml:space="preserve">Proposal 2: </w:t>
      </w:r>
      <w:r>
        <w:rPr>
          <w:rFonts w:eastAsia="宋体" w:hint="eastAsia"/>
          <w:b/>
          <w:bCs/>
          <w:sz w:val="22"/>
          <w:szCs w:val="22"/>
          <w:lang w:val="en-US" w:eastAsia="zh-CN"/>
        </w:rPr>
        <w:t>W</w:t>
      </w:r>
      <w:r w:rsidRPr="00882FA6">
        <w:rPr>
          <w:rFonts w:eastAsia="宋体" w:hint="eastAsia"/>
          <w:b/>
          <w:bCs/>
          <w:sz w:val="22"/>
          <w:szCs w:val="22"/>
          <w:lang w:val="en-US" w:eastAsia="zh-CN"/>
        </w:rPr>
        <w:t>hether following should be part of basic FG or separate FG</w:t>
      </w:r>
      <w:r>
        <w:rPr>
          <w:rFonts w:eastAsia="宋体" w:hint="eastAsia"/>
          <w:b/>
          <w:bCs/>
          <w:sz w:val="22"/>
          <w:szCs w:val="22"/>
          <w:lang w:val="en-US" w:eastAsia="zh-CN"/>
        </w:rPr>
        <w:t xml:space="preserve"> can be further discussed, and it is preferred to </w:t>
      </w:r>
      <w:r>
        <w:rPr>
          <w:rFonts w:eastAsia="宋体"/>
          <w:b/>
          <w:bCs/>
          <w:sz w:val="22"/>
          <w:szCs w:val="22"/>
          <w:lang w:val="en-US" w:eastAsia="zh-CN"/>
        </w:rPr>
        <w:t>include</w:t>
      </w:r>
      <w:r>
        <w:rPr>
          <w:rFonts w:eastAsia="宋体" w:hint="eastAsia"/>
          <w:b/>
          <w:bCs/>
          <w:sz w:val="22"/>
          <w:szCs w:val="22"/>
          <w:lang w:val="en-US" w:eastAsia="zh-CN"/>
        </w:rPr>
        <w:t xml:space="preserve"> </w:t>
      </w:r>
      <w:r>
        <w:rPr>
          <w:rFonts w:eastAsia="宋体"/>
          <w:b/>
          <w:bCs/>
          <w:sz w:val="22"/>
          <w:szCs w:val="22"/>
          <w:lang w:val="en-US" w:eastAsia="zh-CN"/>
        </w:rPr>
        <w:t>them</w:t>
      </w:r>
      <w:r>
        <w:rPr>
          <w:rFonts w:eastAsia="宋体" w:hint="eastAsia"/>
          <w:b/>
          <w:bCs/>
          <w:sz w:val="22"/>
          <w:szCs w:val="22"/>
          <w:lang w:val="en-US" w:eastAsia="zh-CN"/>
        </w:rPr>
        <w:t xml:space="preserve"> as part of basic FG.</w:t>
      </w:r>
    </w:p>
    <w:p w14:paraId="7E0B92CB" w14:textId="77777777" w:rsidR="00D113E9" w:rsidRPr="00882FA6" w:rsidRDefault="00D113E9" w:rsidP="00BE32E8">
      <w:pPr>
        <w:pStyle w:val="aff"/>
        <w:numPr>
          <w:ilvl w:val="0"/>
          <w:numId w:val="19"/>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S</w:t>
      </w:r>
      <w:r w:rsidRPr="00882FA6">
        <w:rPr>
          <w:rFonts w:eastAsia="宋体" w:hint="eastAsia"/>
          <w:b/>
          <w:bCs/>
          <w:sz w:val="22"/>
          <w:szCs w:val="22"/>
          <w:lang w:val="en-US" w:eastAsia="zh-CN"/>
        </w:rPr>
        <w:t>upport of separate configurations for optional UE features</w:t>
      </w:r>
    </w:p>
    <w:p w14:paraId="1D0B7B45" w14:textId="77777777" w:rsidR="00D113E9" w:rsidRDefault="00D113E9" w:rsidP="00BE32E8">
      <w:pPr>
        <w:pStyle w:val="aff"/>
        <w:numPr>
          <w:ilvl w:val="0"/>
          <w:numId w:val="19"/>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S</w:t>
      </w:r>
      <w:r w:rsidRPr="00882FA6">
        <w:rPr>
          <w:rFonts w:eastAsia="宋体"/>
          <w:b/>
          <w:bCs/>
          <w:sz w:val="22"/>
          <w:szCs w:val="22"/>
          <w:lang w:val="en-US" w:eastAsia="zh-CN"/>
        </w:rPr>
        <w:t>upport of CSI-RS in two non-contiguous DL subbands</w:t>
      </w:r>
    </w:p>
    <w:p w14:paraId="5C84D3EA" w14:textId="77777777" w:rsidR="00D113E9" w:rsidRPr="00882FA6" w:rsidRDefault="00D113E9" w:rsidP="00BE32E8">
      <w:pPr>
        <w:pStyle w:val="aff"/>
        <w:numPr>
          <w:ilvl w:val="1"/>
          <w:numId w:val="19"/>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W</w:t>
      </w:r>
      <w:r w:rsidRPr="00882FA6">
        <w:rPr>
          <w:rFonts w:eastAsia="宋体"/>
          <w:b/>
          <w:bCs/>
          <w:sz w:val="22"/>
          <w:szCs w:val="22"/>
          <w:lang w:val="en-US" w:eastAsia="zh-CN"/>
        </w:rPr>
        <w:t>hether UE supports legacy CSI processing timeline or scaled CSI processing timeline for one contiguous CSI-RS resource allocation across two DL subbands</w:t>
      </w:r>
      <w:r>
        <w:rPr>
          <w:rFonts w:eastAsia="宋体" w:hint="eastAsia"/>
          <w:b/>
          <w:bCs/>
          <w:sz w:val="22"/>
          <w:szCs w:val="22"/>
          <w:lang w:val="en-US" w:eastAsia="zh-CN"/>
        </w:rPr>
        <w:t xml:space="preserve"> is also reported.</w:t>
      </w:r>
    </w:p>
    <w:p w14:paraId="5038BAC3" w14:textId="77777777" w:rsidR="00D113E9" w:rsidRPr="00D113E9" w:rsidRDefault="00D113E9" w:rsidP="00BE32E8">
      <w:pPr>
        <w:spacing w:afterLines="50" w:after="120"/>
        <w:jc w:val="both"/>
        <w:rPr>
          <w:rFonts w:eastAsia="宋体"/>
          <w:b/>
          <w:bCs/>
          <w:sz w:val="22"/>
          <w:szCs w:val="22"/>
          <w:lang w:val="en-US" w:eastAsia="zh-CN"/>
        </w:rPr>
      </w:pPr>
    </w:p>
    <w:p w14:paraId="51D7AC60" w14:textId="4E9AD4D8" w:rsidR="00FF046B" w:rsidRPr="00BE32E8" w:rsidRDefault="00D113E9" w:rsidP="00BE32E8">
      <w:pPr>
        <w:spacing w:afterLines="50" w:after="120"/>
        <w:jc w:val="both"/>
        <w:rPr>
          <w:rFonts w:eastAsia="宋体"/>
          <w:b/>
          <w:bCs/>
          <w:sz w:val="22"/>
          <w:szCs w:val="22"/>
          <w:lang w:val="en-US" w:eastAsia="zh-CN"/>
        </w:rPr>
      </w:pPr>
      <w:r w:rsidRPr="006967A4">
        <w:rPr>
          <w:rFonts w:eastAsia="宋体"/>
          <w:b/>
          <w:bCs/>
          <w:sz w:val="22"/>
          <w:szCs w:val="22"/>
          <w:lang w:val="en-US" w:eastAsia="zh-CN"/>
        </w:rPr>
        <w:t>Proposal</w:t>
      </w:r>
      <w:r w:rsidRPr="006967A4">
        <w:rPr>
          <w:rFonts w:eastAsia="宋体" w:hint="eastAsia"/>
          <w:b/>
          <w:bCs/>
          <w:sz w:val="22"/>
          <w:szCs w:val="22"/>
          <w:lang w:val="en-US" w:eastAsia="zh-CN"/>
        </w:rPr>
        <w:t xml:space="preserve"> 3: For the basic FG for SBFD</w:t>
      </w:r>
      <w:r>
        <w:rPr>
          <w:rFonts w:eastAsiaTheme="minorEastAsia" w:hint="eastAsia"/>
          <w:b/>
          <w:bCs/>
          <w:sz w:val="22"/>
          <w:szCs w:val="22"/>
          <w:lang w:val="en-US"/>
        </w:rPr>
        <w:t xml:space="preserve"> (60-1)</w:t>
      </w:r>
      <w:r>
        <w:rPr>
          <w:rFonts w:eastAsia="宋体" w:hint="eastAsia"/>
          <w:b/>
          <w:bCs/>
          <w:sz w:val="22"/>
          <w:szCs w:val="22"/>
          <w:lang w:val="en-US" w:eastAsia="zh-CN"/>
        </w:rPr>
        <w:t>, the reporting type is per UE or per band.</w:t>
      </w:r>
    </w:p>
    <w:p w14:paraId="1B691F63" w14:textId="77777777" w:rsidR="00BE32E8" w:rsidRPr="00EA0FED" w:rsidRDefault="00BE32E8" w:rsidP="00BE32E8">
      <w:pPr>
        <w:spacing w:afterLines="50" w:after="120"/>
        <w:jc w:val="both"/>
        <w:rPr>
          <w:rFonts w:eastAsia="宋体"/>
          <w:b/>
          <w:bCs/>
          <w:sz w:val="22"/>
          <w:szCs w:val="22"/>
          <w:lang w:val="en-US" w:eastAsia="zh-CN"/>
        </w:rPr>
      </w:pPr>
      <w:r w:rsidRPr="00EA0FED">
        <w:rPr>
          <w:rFonts w:eastAsia="宋体"/>
          <w:b/>
          <w:bCs/>
          <w:sz w:val="22"/>
          <w:szCs w:val="22"/>
          <w:lang w:val="en-US" w:eastAsia="zh-CN"/>
        </w:rPr>
        <w:t>Proposal</w:t>
      </w:r>
      <w:r w:rsidRPr="00EA0FED">
        <w:rPr>
          <w:rFonts w:eastAsia="宋体" w:hint="eastAsia"/>
          <w:b/>
          <w:bCs/>
          <w:sz w:val="22"/>
          <w:szCs w:val="22"/>
          <w:lang w:val="en-US" w:eastAsia="zh-CN"/>
        </w:rPr>
        <w:t xml:space="preserve"> 4: For FGs for SBFD random access operation:</w:t>
      </w:r>
    </w:p>
    <w:p w14:paraId="2AE5D85B" w14:textId="77777777" w:rsidR="00BE32E8" w:rsidRPr="00EA0FED" w:rsidRDefault="00BE32E8" w:rsidP="00BE32E8">
      <w:pPr>
        <w:pStyle w:val="aff"/>
        <w:numPr>
          <w:ilvl w:val="0"/>
          <w:numId w:val="21"/>
        </w:numPr>
        <w:spacing w:afterLines="50" w:after="120"/>
        <w:ind w:leftChars="0"/>
        <w:jc w:val="both"/>
        <w:rPr>
          <w:rFonts w:eastAsia="宋体"/>
          <w:b/>
          <w:bCs/>
          <w:sz w:val="22"/>
          <w:szCs w:val="22"/>
          <w:lang w:val="en-US" w:eastAsia="zh-CN"/>
        </w:rPr>
      </w:pPr>
      <w:r w:rsidRPr="00B750E3">
        <w:rPr>
          <w:rFonts w:eastAsia="宋体"/>
          <w:b/>
          <w:bCs/>
          <w:sz w:val="22"/>
          <w:szCs w:val="22"/>
          <w:lang w:val="en-US" w:eastAsia="zh-CN"/>
        </w:rPr>
        <w:t>UE supporting SBFD random access needs to support at least Option 1</w:t>
      </w:r>
      <w:r w:rsidRPr="00EA0FED">
        <w:rPr>
          <w:rFonts w:eastAsia="宋体" w:hint="eastAsia"/>
          <w:b/>
          <w:bCs/>
          <w:sz w:val="22"/>
          <w:szCs w:val="22"/>
          <w:lang w:val="en-US" w:eastAsia="zh-CN"/>
        </w:rPr>
        <w:t xml:space="preserve">, i.e. </w:t>
      </w:r>
      <w:r>
        <w:rPr>
          <w:rFonts w:eastAsiaTheme="minorEastAsia" w:hint="eastAsia"/>
          <w:b/>
          <w:bCs/>
          <w:sz w:val="22"/>
          <w:szCs w:val="22"/>
          <w:lang w:val="en-US"/>
        </w:rPr>
        <w:t>60</w:t>
      </w:r>
      <w:r w:rsidRPr="00EA0FED">
        <w:rPr>
          <w:rFonts w:eastAsia="宋体"/>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宋体"/>
          <w:b/>
          <w:bCs/>
          <w:sz w:val="22"/>
          <w:szCs w:val="22"/>
          <w:lang w:val="en-US" w:eastAsia="zh-CN"/>
        </w:rPr>
        <w:t>-4</w:t>
      </w:r>
      <w:r w:rsidRPr="00EA0FED">
        <w:rPr>
          <w:rFonts w:eastAsia="宋体" w:hint="eastAsia"/>
          <w:b/>
          <w:bCs/>
          <w:sz w:val="22"/>
          <w:szCs w:val="22"/>
          <w:lang w:val="en-US" w:eastAsia="zh-CN"/>
        </w:rPr>
        <w:t>.</w:t>
      </w:r>
    </w:p>
    <w:p w14:paraId="4EA9F3A9" w14:textId="77777777" w:rsidR="00BE32E8" w:rsidRPr="004B73DD" w:rsidRDefault="00BE32E8" w:rsidP="00BE32E8">
      <w:pPr>
        <w:pStyle w:val="aff"/>
        <w:numPr>
          <w:ilvl w:val="0"/>
          <w:numId w:val="21"/>
        </w:numPr>
        <w:spacing w:afterLines="50" w:after="120"/>
        <w:ind w:leftChars="0"/>
        <w:jc w:val="both"/>
        <w:rPr>
          <w:rFonts w:eastAsia="宋体"/>
          <w:b/>
          <w:bCs/>
          <w:sz w:val="22"/>
          <w:szCs w:val="22"/>
          <w:lang w:val="en-US" w:eastAsia="zh-CN"/>
        </w:rPr>
      </w:pPr>
      <w:r w:rsidRPr="004B73DD">
        <w:rPr>
          <w:rFonts w:eastAsia="宋体"/>
          <w:b/>
          <w:bCs/>
          <w:sz w:val="22"/>
          <w:szCs w:val="22"/>
          <w:lang w:val="en-US" w:eastAsia="zh-CN"/>
        </w:rPr>
        <w:t xml:space="preserve">Support of valid RO across SBFD and non-SBFD symbols should be </w:t>
      </w:r>
      <w:r>
        <w:rPr>
          <w:rFonts w:eastAsia="宋体" w:hint="eastAsia"/>
          <w:b/>
          <w:bCs/>
          <w:sz w:val="22"/>
          <w:szCs w:val="22"/>
          <w:lang w:val="en-US" w:eastAsia="zh-CN"/>
        </w:rPr>
        <w:t>reported as part</w:t>
      </w:r>
      <w:r w:rsidRPr="004B73DD">
        <w:rPr>
          <w:rFonts w:eastAsia="宋体"/>
          <w:b/>
          <w:bCs/>
          <w:sz w:val="22"/>
          <w:szCs w:val="22"/>
          <w:lang w:val="en-US" w:eastAsia="zh-CN"/>
        </w:rPr>
        <w:t xml:space="preserve"> of FG</w:t>
      </w:r>
      <w:r>
        <w:rPr>
          <w:rFonts w:eastAsia="宋体" w:hint="eastAsia"/>
          <w:b/>
          <w:bCs/>
          <w:sz w:val="22"/>
          <w:szCs w:val="22"/>
          <w:lang w:val="en-US" w:eastAsia="zh-CN"/>
        </w:rPr>
        <w:t xml:space="preserve"> </w:t>
      </w:r>
      <w:r>
        <w:rPr>
          <w:rFonts w:eastAsiaTheme="minorEastAsia" w:hint="eastAsia"/>
          <w:b/>
          <w:bCs/>
          <w:sz w:val="22"/>
          <w:szCs w:val="22"/>
          <w:lang w:val="en-US"/>
        </w:rPr>
        <w:t>60</w:t>
      </w:r>
      <w:r w:rsidRPr="004B73DD">
        <w:rPr>
          <w:rFonts w:eastAsia="宋体"/>
          <w:b/>
          <w:bCs/>
          <w:sz w:val="22"/>
          <w:szCs w:val="22"/>
          <w:lang w:val="en-US" w:eastAsia="zh-CN"/>
        </w:rPr>
        <w:t>-4</w:t>
      </w:r>
      <w:r w:rsidRPr="00EA0FED">
        <w:rPr>
          <w:rFonts w:eastAsia="宋体" w:hint="eastAsia"/>
          <w:b/>
          <w:bCs/>
          <w:sz w:val="22"/>
          <w:szCs w:val="22"/>
          <w:lang w:val="en-US" w:eastAsia="zh-CN"/>
        </w:rPr>
        <w:t>.</w:t>
      </w:r>
    </w:p>
    <w:p w14:paraId="68F57F5C" w14:textId="77777777" w:rsidR="00BE32E8" w:rsidRPr="004B73DD" w:rsidRDefault="00BE32E8" w:rsidP="00BE32E8">
      <w:pPr>
        <w:pStyle w:val="aff"/>
        <w:numPr>
          <w:ilvl w:val="0"/>
          <w:numId w:val="21"/>
        </w:numPr>
        <w:spacing w:afterLines="50" w:after="120"/>
        <w:ind w:leftChars="0"/>
        <w:jc w:val="both"/>
        <w:rPr>
          <w:rFonts w:eastAsia="宋体"/>
          <w:b/>
          <w:bCs/>
          <w:sz w:val="22"/>
          <w:szCs w:val="22"/>
          <w:lang w:val="en-US" w:eastAsia="zh-CN"/>
        </w:rPr>
      </w:pPr>
      <w:r w:rsidRPr="004B73DD">
        <w:rPr>
          <w:rFonts w:eastAsia="宋体"/>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宋体" w:hint="eastAsia"/>
          <w:b/>
          <w:bCs/>
          <w:sz w:val="22"/>
          <w:szCs w:val="22"/>
          <w:lang w:val="en-US" w:eastAsia="zh-CN"/>
        </w:rPr>
        <w:t xml:space="preserve">, without </w:t>
      </w:r>
      <w:r w:rsidRPr="004B73DD">
        <w:rPr>
          <w:rFonts w:eastAsia="宋体"/>
          <w:b/>
          <w:bCs/>
          <w:sz w:val="22"/>
          <w:szCs w:val="22"/>
          <w:lang w:val="en-US" w:eastAsia="zh-CN"/>
        </w:rPr>
        <w:t>further separat</w:t>
      </w:r>
      <w:r w:rsidRPr="00EA0FED">
        <w:rPr>
          <w:rFonts w:eastAsia="宋体" w:hint="eastAsia"/>
          <w:b/>
          <w:bCs/>
          <w:sz w:val="22"/>
          <w:szCs w:val="22"/>
          <w:lang w:val="en-US" w:eastAsia="zh-CN"/>
        </w:rPr>
        <w:t xml:space="preserve">ion between RACH </w:t>
      </w:r>
      <w:r w:rsidRPr="00EA0FED">
        <w:rPr>
          <w:rFonts w:eastAsia="宋体"/>
          <w:b/>
          <w:bCs/>
          <w:sz w:val="22"/>
          <w:szCs w:val="22"/>
          <w:lang w:val="en-US" w:eastAsia="zh-CN"/>
        </w:rPr>
        <w:t>configuration</w:t>
      </w:r>
      <w:r w:rsidRPr="00EA0FED">
        <w:rPr>
          <w:rFonts w:eastAsia="宋体" w:hint="eastAsia"/>
          <w:b/>
          <w:bCs/>
          <w:sz w:val="22"/>
          <w:szCs w:val="22"/>
          <w:lang w:val="en-US" w:eastAsia="zh-CN"/>
        </w:rPr>
        <w:t xml:space="preserve"> option 1 and option 2.</w:t>
      </w:r>
    </w:p>
    <w:p w14:paraId="2D23D03A" w14:textId="77777777" w:rsidR="00BE32E8" w:rsidRDefault="00BE32E8" w:rsidP="00BE32E8">
      <w:pPr>
        <w:pStyle w:val="aff"/>
        <w:numPr>
          <w:ilvl w:val="0"/>
          <w:numId w:val="21"/>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W</w:t>
      </w:r>
      <w:r w:rsidRPr="00EA0FED">
        <w:rPr>
          <w:rFonts w:eastAsia="宋体" w:hint="eastAsia"/>
          <w:b/>
          <w:bCs/>
          <w:sz w:val="22"/>
          <w:szCs w:val="22"/>
          <w:lang w:val="en-US" w:eastAsia="zh-CN"/>
        </w:rPr>
        <w:t>hether to introduce a separate FG for</w:t>
      </w:r>
      <w:r>
        <w:rPr>
          <w:rFonts w:eastAsia="宋体" w:hint="eastAsia"/>
          <w:b/>
          <w:bCs/>
          <w:sz w:val="22"/>
          <w:szCs w:val="22"/>
          <w:lang w:val="en-US" w:eastAsia="zh-CN"/>
        </w:rPr>
        <w:t xml:space="preserve"> s</w:t>
      </w:r>
      <w:r w:rsidRPr="004B73DD">
        <w:rPr>
          <w:rFonts w:eastAsia="宋体"/>
          <w:b/>
          <w:bCs/>
          <w:sz w:val="22"/>
          <w:szCs w:val="22"/>
          <w:lang w:val="en-US" w:eastAsia="zh-CN"/>
        </w:rPr>
        <w:t>upport of Msg.3 repetition in SBFD symbols</w:t>
      </w:r>
      <w:r>
        <w:rPr>
          <w:rFonts w:eastAsia="宋体" w:hint="eastAsia"/>
          <w:b/>
          <w:bCs/>
          <w:sz w:val="22"/>
          <w:szCs w:val="22"/>
          <w:lang w:val="en-US" w:eastAsia="zh-CN"/>
        </w:rPr>
        <w:t xml:space="preserve"> can be further discussed</w:t>
      </w:r>
      <w:r w:rsidRPr="00EA0FED">
        <w:rPr>
          <w:rFonts w:eastAsia="宋体" w:hint="eastAsia"/>
          <w:b/>
          <w:bCs/>
          <w:sz w:val="22"/>
          <w:szCs w:val="22"/>
          <w:lang w:val="en-US" w:eastAsia="zh-CN"/>
        </w:rPr>
        <w:t>.</w:t>
      </w:r>
    </w:p>
    <w:p w14:paraId="51F818D0" w14:textId="77777777" w:rsidR="00BE32E8" w:rsidRPr="00EA0FED" w:rsidRDefault="00BE32E8" w:rsidP="00BE32E8">
      <w:pPr>
        <w:pStyle w:val="aff"/>
        <w:numPr>
          <w:ilvl w:val="0"/>
          <w:numId w:val="21"/>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The reporting type </w:t>
      </w:r>
      <w:r>
        <w:rPr>
          <w:rFonts w:eastAsiaTheme="minorEastAsia" w:hint="eastAsia"/>
          <w:b/>
          <w:bCs/>
          <w:sz w:val="22"/>
          <w:szCs w:val="22"/>
          <w:lang w:val="en-US"/>
        </w:rPr>
        <w:t xml:space="preserve">for FG60-3/4/5 </w:t>
      </w:r>
      <w:r>
        <w:rPr>
          <w:rFonts w:eastAsia="宋体" w:hint="eastAsia"/>
          <w:b/>
          <w:bCs/>
          <w:sz w:val="22"/>
          <w:szCs w:val="22"/>
          <w:lang w:val="en-US" w:eastAsia="zh-CN"/>
        </w:rPr>
        <w:t>is per UE or per band.</w:t>
      </w:r>
    </w:p>
    <w:p w14:paraId="006AC736" w14:textId="77777777" w:rsidR="00BE32E8" w:rsidRDefault="00BE32E8" w:rsidP="00BE32E8">
      <w:pPr>
        <w:spacing w:afterLines="50" w:after="120"/>
        <w:jc w:val="both"/>
        <w:rPr>
          <w:rFonts w:eastAsia="宋体"/>
          <w:b/>
          <w:bCs/>
          <w:szCs w:val="24"/>
          <w:lang w:val="en-US" w:eastAsia="zh-CN"/>
        </w:rPr>
      </w:pPr>
    </w:p>
    <w:p w14:paraId="319F5E4C" w14:textId="77777777" w:rsidR="00BE32E8" w:rsidRPr="005C7F67" w:rsidRDefault="00BE32E8" w:rsidP="00BE32E8">
      <w:pPr>
        <w:spacing w:afterLines="50" w:after="120"/>
        <w:jc w:val="both"/>
        <w:rPr>
          <w:rFonts w:eastAsia="宋体"/>
          <w:b/>
          <w:bCs/>
          <w:sz w:val="22"/>
          <w:szCs w:val="22"/>
          <w:lang w:val="en-US" w:eastAsia="zh-CN"/>
        </w:rPr>
      </w:pPr>
      <w:r w:rsidRPr="005C7F67">
        <w:rPr>
          <w:rFonts w:eastAsia="宋体" w:hint="eastAsia"/>
          <w:b/>
          <w:bCs/>
          <w:sz w:val="22"/>
          <w:szCs w:val="22"/>
          <w:lang w:val="en-US" w:eastAsia="zh-CN"/>
        </w:rPr>
        <w:t xml:space="preserve">Proposal </w:t>
      </w:r>
      <w:r>
        <w:rPr>
          <w:rFonts w:eastAsia="宋体" w:hint="eastAsia"/>
          <w:b/>
          <w:bCs/>
          <w:sz w:val="22"/>
          <w:szCs w:val="22"/>
          <w:lang w:val="en-US" w:eastAsia="zh-CN"/>
        </w:rPr>
        <w:t>5</w:t>
      </w:r>
      <w:r w:rsidRPr="005C7F67">
        <w:rPr>
          <w:rFonts w:eastAsia="宋体" w:hint="eastAsia"/>
          <w:b/>
          <w:bCs/>
          <w:sz w:val="22"/>
          <w:szCs w:val="22"/>
          <w:lang w:val="en-US" w:eastAsia="zh-CN"/>
        </w:rPr>
        <w:t xml:space="preserve">: Support separate FGs for </w:t>
      </w:r>
      <w:r w:rsidRPr="005C7F67">
        <w:rPr>
          <w:rFonts w:eastAsia="宋体"/>
          <w:b/>
          <w:bCs/>
          <w:sz w:val="22"/>
          <w:szCs w:val="22"/>
          <w:lang w:val="en-US" w:eastAsia="zh-CN"/>
        </w:rPr>
        <w:t>UL re-source muting for CP-OFDM waveform</w:t>
      </w:r>
      <w:r w:rsidRPr="005C7F67">
        <w:rPr>
          <w:rFonts w:eastAsia="宋体" w:hint="eastAsia"/>
          <w:b/>
          <w:bCs/>
          <w:sz w:val="22"/>
          <w:szCs w:val="22"/>
          <w:lang w:val="en-US" w:eastAsia="zh-CN"/>
        </w:rPr>
        <w:t xml:space="preserve"> and DFT-s-OFDM waveform.</w:t>
      </w:r>
    </w:p>
    <w:p w14:paraId="49F15908" w14:textId="77777777" w:rsidR="00BE32E8" w:rsidRPr="00D113E9" w:rsidRDefault="00BE32E8" w:rsidP="00BE32E8">
      <w:pPr>
        <w:pStyle w:val="aff"/>
        <w:numPr>
          <w:ilvl w:val="0"/>
          <w:numId w:val="23"/>
        </w:numPr>
        <w:spacing w:afterLines="50" w:after="120"/>
        <w:ind w:leftChars="0"/>
        <w:rPr>
          <w:rFonts w:eastAsia="宋体"/>
          <w:b/>
          <w:bCs/>
          <w:sz w:val="22"/>
          <w:szCs w:val="22"/>
          <w:lang w:val="en-US" w:eastAsia="zh-CN"/>
        </w:rPr>
      </w:pPr>
      <w:r>
        <w:rPr>
          <w:rFonts w:eastAsiaTheme="minorEastAsia"/>
          <w:b/>
          <w:bCs/>
          <w:sz w:val="22"/>
          <w:szCs w:val="22"/>
          <w:lang w:val="en-US"/>
        </w:rPr>
        <w:t>“</w:t>
      </w:r>
      <w:r w:rsidRPr="009A4E95">
        <w:rPr>
          <w:rFonts w:eastAsiaTheme="minorEastAsia"/>
          <w:b/>
          <w:bCs/>
          <w:sz w:val="22"/>
          <w:szCs w:val="22"/>
          <w:lang w:val="en-US"/>
        </w:rPr>
        <w:t>Support semi-static configuration of time location and frequency location of UL muting symbols</w:t>
      </w:r>
      <w:r>
        <w:rPr>
          <w:rFonts w:eastAsiaTheme="minorEastAsia"/>
          <w:b/>
          <w:bCs/>
          <w:sz w:val="22"/>
          <w:szCs w:val="22"/>
          <w:lang w:val="en-US"/>
        </w:rPr>
        <w:t>”</w:t>
      </w:r>
      <w:r>
        <w:rPr>
          <w:rFonts w:eastAsiaTheme="minorEastAsia" w:hint="eastAsia"/>
          <w:b/>
          <w:bCs/>
          <w:sz w:val="22"/>
          <w:szCs w:val="22"/>
          <w:lang w:val="en-US"/>
        </w:rPr>
        <w:t xml:space="preserve"> including </w:t>
      </w:r>
      <w:r>
        <w:rPr>
          <w:rFonts w:eastAsiaTheme="minorEastAsia"/>
          <w:b/>
          <w:bCs/>
          <w:sz w:val="22"/>
          <w:szCs w:val="22"/>
          <w:lang w:val="en-US"/>
        </w:rPr>
        <w:t>“</w:t>
      </w:r>
      <w:r w:rsidRPr="009A4E95">
        <w:rPr>
          <w:rFonts w:eastAsia="宋体"/>
          <w:b/>
          <w:bCs/>
          <w:sz w:val="22"/>
          <w:szCs w:val="22"/>
          <w:lang w:val="en-US" w:eastAsia="zh-CN"/>
        </w:rPr>
        <w:t>Up to two UL muting symbols within a slot for PUSCH</w:t>
      </w:r>
      <w:r>
        <w:rPr>
          <w:rFonts w:eastAsiaTheme="minorEastAsia"/>
          <w:b/>
          <w:bCs/>
          <w:sz w:val="22"/>
          <w:szCs w:val="22"/>
          <w:lang w:val="en-US"/>
        </w:rPr>
        <w:t>”</w:t>
      </w:r>
      <w:r w:rsidRPr="00D113E9">
        <w:rPr>
          <w:rFonts w:eastAsia="宋体"/>
          <w:b/>
          <w:bCs/>
          <w:sz w:val="22"/>
          <w:szCs w:val="22"/>
          <w:lang w:val="en-US" w:eastAsia="zh-CN"/>
        </w:rPr>
        <w:t xml:space="preserve"> </w:t>
      </w:r>
      <w:r>
        <w:rPr>
          <w:rFonts w:eastAsiaTheme="minorEastAsia" w:hint="eastAsia"/>
          <w:b/>
          <w:bCs/>
          <w:sz w:val="22"/>
          <w:szCs w:val="22"/>
          <w:lang w:val="en-US"/>
        </w:rPr>
        <w:t xml:space="preserve">and </w:t>
      </w:r>
      <w:r>
        <w:rPr>
          <w:rFonts w:eastAsiaTheme="minorEastAsia"/>
          <w:b/>
          <w:bCs/>
          <w:sz w:val="22"/>
          <w:szCs w:val="22"/>
          <w:lang w:val="en-US"/>
        </w:rPr>
        <w:t>“</w:t>
      </w:r>
      <w:r w:rsidRPr="009A4E95">
        <w:rPr>
          <w:rFonts w:eastAsiaTheme="minorEastAsia"/>
          <w:b/>
          <w:bCs/>
          <w:sz w:val="22"/>
          <w:szCs w:val="22"/>
          <w:lang w:val="en-US"/>
        </w:rPr>
        <w:t>A configurable comb offset {0, 1} for the UL muting symbols</w:t>
      </w:r>
      <w:r>
        <w:rPr>
          <w:rFonts w:eastAsiaTheme="minorEastAsia"/>
          <w:b/>
          <w:bCs/>
          <w:sz w:val="22"/>
          <w:szCs w:val="22"/>
          <w:lang w:val="en-US"/>
        </w:rPr>
        <w:t>”</w:t>
      </w:r>
      <w:r>
        <w:rPr>
          <w:rFonts w:eastAsiaTheme="minorEastAsia" w:hint="eastAsia"/>
          <w:b/>
          <w:bCs/>
          <w:sz w:val="22"/>
          <w:szCs w:val="22"/>
          <w:lang w:val="en-US"/>
        </w:rPr>
        <w:t xml:space="preserve"> </w:t>
      </w:r>
      <w:r w:rsidRPr="00D113E9">
        <w:rPr>
          <w:rFonts w:eastAsia="宋体"/>
          <w:b/>
          <w:bCs/>
          <w:sz w:val="22"/>
          <w:szCs w:val="22"/>
          <w:lang w:val="en-US" w:eastAsia="zh-CN"/>
        </w:rPr>
        <w:t>should be component of the FGs.</w:t>
      </w:r>
    </w:p>
    <w:p w14:paraId="4AF1766D" w14:textId="77777777" w:rsidR="00BE32E8" w:rsidRPr="005C7F67" w:rsidRDefault="00BE32E8" w:rsidP="00BE32E8">
      <w:pPr>
        <w:pStyle w:val="aff"/>
        <w:numPr>
          <w:ilvl w:val="0"/>
          <w:numId w:val="23"/>
        </w:numPr>
        <w:spacing w:afterLines="50" w:after="120"/>
        <w:ind w:leftChars="0"/>
        <w:jc w:val="both"/>
        <w:rPr>
          <w:rFonts w:eastAsia="宋体"/>
          <w:b/>
          <w:bCs/>
          <w:sz w:val="22"/>
          <w:szCs w:val="22"/>
          <w:lang w:val="en-US" w:eastAsia="zh-CN"/>
        </w:rPr>
      </w:pPr>
      <w:r>
        <w:rPr>
          <w:rFonts w:eastAsiaTheme="minorEastAsia"/>
          <w:b/>
          <w:bCs/>
          <w:sz w:val="22"/>
          <w:szCs w:val="22"/>
          <w:lang w:val="en-US"/>
        </w:rPr>
        <w:t>“</w:t>
      </w:r>
      <w:r w:rsidRPr="009A4E95">
        <w:rPr>
          <w:rFonts w:eastAsiaTheme="minorEastAsia"/>
          <w:b/>
          <w:bCs/>
          <w:sz w:val="22"/>
          <w:szCs w:val="22"/>
          <w:lang w:val="en-US"/>
        </w:rPr>
        <w:t>Support dynamic on/off of the configured UL muting symbols by TDRA field in DCI for DG-PUSCH and Type-2 CG PUSCH</w:t>
      </w:r>
      <w:r>
        <w:rPr>
          <w:rFonts w:eastAsiaTheme="minorEastAsia"/>
          <w:b/>
          <w:bCs/>
          <w:sz w:val="22"/>
          <w:szCs w:val="22"/>
          <w:lang w:val="en-US"/>
        </w:rPr>
        <w:t>”</w:t>
      </w:r>
      <w:r w:rsidRPr="005C7F67">
        <w:rPr>
          <w:rFonts w:eastAsia="宋体" w:hint="eastAsia"/>
          <w:b/>
          <w:bCs/>
          <w:sz w:val="22"/>
          <w:szCs w:val="22"/>
          <w:lang w:val="en-US" w:eastAsia="zh-CN"/>
        </w:rPr>
        <w:t xml:space="preserve"> should be component of the FGs.</w:t>
      </w:r>
    </w:p>
    <w:p w14:paraId="2C590A5E" w14:textId="77777777" w:rsidR="00BE32E8" w:rsidRDefault="00BE32E8" w:rsidP="00BE32E8">
      <w:pPr>
        <w:pStyle w:val="aff"/>
        <w:numPr>
          <w:ilvl w:val="0"/>
          <w:numId w:val="23"/>
        </w:numPr>
        <w:spacing w:afterLines="50" w:after="120"/>
        <w:ind w:leftChars="0"/>
        <w:jc w:val="both"/>
        <w:rPr>
          <w:rFonts w:eastAsia="宋体"/>
          <w:b/>
          <w:bCs/>
          <w:sz w:val="22"/>
          <w:szCs w:val="22"/>
          <w:lang w:val="en-US" w:eastAsia="zh-CN"/>
        </w:rPr>
      </w:pPr>
      <w:r>
        <w:rPr>
          <w:rFonts w:eastAsiaTheme="minorEastAsia"/>
          <w:b/>
          <w:bCs/>
          <w:sz w:val="22"/>
          <w:szCs w:val="22"/>
          <w:lang w:val="en-US"/>
        </w:rPr>
        <w:t>“</w:t>
      </w:r>
      <w:r w:rsidRPr="0097741F">
        <w:rPr>
          <w:rFonts w:eastAsiaTheme="minorEastAsia"/>
          <w:b/>
          <w:bCs/>
          <w:sz w:val="22"/>
          <w:szCs w:val="22"/>
          <w:lang w:val="en-US"/>
        </w:rPr>
        <w:t>Support semi-static determination of UL muting symbols for Type-1 CG PUSCH</w:t>
      </w:r>
      <w:r>
        <w:rPr>
          <w:rFonts w:eastAsiaTheme="minorEastAsia"/>
          <w:b/>
          <w:bCs/>
          <w:sz w:val="22"/>
          <w:szCs w:val="22"/>
          <w:lang w:val="en-US"/>
        </w:rPr>
        <w:t>”</w:t>
      </w:r>
      <w:r w:rsidRPr="005C7F67">
        <w:rPr>
          <w:rFonts w:eastAsia="宋体" w:hint="eastAsia"/>
          <w:b/>
          <w:bCs/>
          <w:sz w:val="22"/>
          <w:szCs w:val="22"/>
          <w:lang w:val="en-US" w:eastAsia="zh-CN"/>
        </w:rPr>
        <w:t xml:space="preserve"> should be component of the FGs.</w:t>
      </w:r>
    </w:p>
    <w:p w14:paraId="6EEF78A9" w14:textId="77777777" w:rsidR="00BE32E8" w:rsidRPr="005C7F67" w:rsidRDefault="00BE32E8" w:rsidP="00BE32E8">
      <w:pPr>
        <w:pStyle w:val="aff"/>
        <w:numPr>
          <w:ilvl w:val="0"/>
          <w:numId w:val="23"/>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Reporting type is per UE or per band.</w:t>
      </w:r>
    </w:p>
    <w:p w14:paraId="517C88F7" w14:textId="77777777" w:rsidR="00BE32E8" w:rsidRDefault="00BE32E8" w:rsidP="00BE32E8">
      <w:pPr>
        <w:spacing w:afterLines="50" w:after="120"/>
        <w:jc w:val="both"/>
        <w:rPr>
          <w:rFonts w:eastAsia="宋体"/>
          <w:b/>
          <w:bCs/>
          <w:szCs w:val="24"/>
          <w:lang w:val="en-US" w:eastAsia="zh-CN"/>
        </w:rPr>
      </w:pPr>
    </w:p>
    <w:p w14:paraId="288700F2" w14:textId="77777777" w:rsidR="00BE32E8" w:rsidRDefault="00BE32E8" w:rsidP="00BE32E8">
      <w:pPr>
        <w:spacing w:afterLines="50" w:after="120"/>
        <w:jc w:val="both"/>
        <w:rPr>
          <w:rFonts w:eastAsia="宋体"/>
          <w:b/>
          <w:bCs/>
          <w:sz w:val="22"/>
          <w:szCs w:val="22"/>
          <w:lang w:val="en-US" w:eastAsia="zh-CN"/>
        </w:rPr>
      </w:pPr>
      <w:r w:rsidRPr="008B2340">
        <w:rPr>
          <w:rFonts w:eastAsia="宋体" w:hint="eastAsia"/>
          <w:b/>
          <w:bCs/>
          <w:sz w:val="22"/>
          <w:szCs w:val="22"/>
          <w:lang w:val="en-US" w:eastAsia="zh-CN"/>
        </w:rPr>
        <w:t xml:space="preserve">Proposal </w:t>
      </w:r>
      <w:r>
        <w:rPr>
          <w:rFonts w:eastAsia="宋体" w:hint="eastAsia"/>
          <w:b/>
          <w:bCs/>
          <w:sz w:val="22"/>
          <w:szCs w:val="22"/>
          <w:lang w:val="en-US" w:eastAsia="zh-CN"/>
        </w:rPr>
        <w:t>6</w:t>
      </w:r>
      <w:r w:rsidRPr="008B2340">
        <w:rPr>
          <w:rFonts w:eastAsia="宋体" w:hint="eastAsia"/>
          <w:b/>
          <w:bCs/>
          <w:sz w:val="22"/>
          <w:szCs w:val="22"/>
          <w:lang w:val="en-US" w:eastAsia="zh-CN"/>
        </w:rPr>
        <w:t xml:space="preserve">: Introduce </w:t>
      </w:r>
      <w:r>
        <w:rPr>
          <w:rFonts w:eastAsia="宋体" w:hint="eastAsia"/>
          <w:b/>
          <w:bCs/>
          <w:sz w:val="22"/>
          <w:szCs w:val="22"/>
          <w:lang w:val="en-US" w:eastAsia="zh-CN"/>
        </w:rPr>
        <w:t>one</w:t>
      </w:r>
      <w:r w:rsidRPr="008B2340">
        <w:rPr>
          <w:rFonts w:eastAsia="宋体" w:hint="eastAsia"/>
          <w:b/>
          <w:bCs/>
          <w:sz w:val="22"/>
          <w:szCs w:val="22"/>
          <w:lang w:val="en-US" w:eastAsia="zh-CN"/>
        </w:rPr>
        <w:t xml:space="preserve"> FG for </w:t>
      </w:r>
      <w:r w:rsidRPr="008B2340">
        <w:rPr>
          <w:rFonts w:eastAsia="宋体"/>
          <w:b/>
          <w:bCs/>
          <w:sz w:val="22"/>
          <w:szCs w:val="22"/>
          <w:lang w:val="en-US" w:eastAsia="zh-CN"/>
        </w:rPr>
        <w:t>support</w:t>
      </w:r>
      <w:r w:rsidRPr="008B2340">
        <w:rPr>
          <w:rFonts w:eastAsia="宋体" w:hint="eastAsia"/>
          <w:b/>
          <w:bCs/>
          <w:sz w:val="22"/>
          <w:szCs w:val="22"/>
          <w:lang w:val="en-US" w:eastAsia="zh-CN"/>
        </w:rPr>
        <w:t xml:space="preserve"> of </w:t>
      </w:r>
      <w:r>
        <w:rPr>
          <w:rFonts w:eastAsia="宋体" w:hint="eastAsia"/>
          <w:b/>
          <w:bCs/>
          <w:sz w:val="22"/>
          <w:szCs w:val="22"/>
          <w:lang w:val="en-US" w:eastAsia="zh-CN"/>
        </w:rPr>
        <w:t>L1 CLI-RSSI measurement and reporting.</w:t>
      </w:r>
    </w:p>
    <w:p w14:paraId="5E3BFAFC" w14:textId="77777777" w:rsidR="00BE32E8" w:rsidRPr="00A756EE" w:rsidRDefault="00BE32E8" w:rsidP="00BE32E8">
      <w:pPr>
        <w:pStyle w:val="aff"/>
        <w:numPr>
          <w:ilvl w:val="0"/>
          <w:numId w:val="25"/>
        </w:numPr>
        <w:spacing w:afterLines="50" w:after="120"/>
        <w:ind w:leftChars="0"/>
        <w:jc w:val="both"/>
        <w:rPr>
          <w:rFonts w:eastAsia="宋体"/>
          <w:b/>
          <w:bCs/>
          <w:sz w:val="22"/>
          <w:szCs w:val="22"/>
          <w:lang w:val="en-US" w:eastAsia="zh-CN"/>
        </w:rPr>
      </w:pPr>
      <w:r w:rsidRPr="00A756EE">
        <w:rPr>
          <w:rFonts w:eastAsia="宋体" w:hint="eastAsia"/>
          <w:b/>
          <w:bCs/>
          <w:sz w:val="22"/>
          <w:szCs w:val="22"/>
          <w:lang w:val="en-US" w:eastAsia="zh-CN"/>
        </w:rPr>
        <w:lastRenderedPageBreak/>
        <w:t xml:space="preserve">The maximum </w:t>
      </w:r>
      <w:r w:rsidRPr="00A756EE">
        <w:rPr>
          <w:rFonts w:eastAsia="宋体"/>
          <w:b/>
          <w:bCs/>
          <w:sz w:val="22"/>
          <w:szCs w:val="22"/>
          <w:lang w:val="en-US" w:eastAsia="zh-CN"/>
        </w:rPr>
        <w:t xml:space="preserve">of L1 CLI-RSSI measurement resources </w:t>
      </w:r>
      <w:r w:rsidRPr="00A756EE">
        <w:rPr>
          <w:rFonts w:eastAsia="宋体" w:hint="eastAsia"/>
          <w:b/>
          <w:bCs/>
          <w:sz w:val="22"/>
          <w:szCs w:val="22"/>
          <w:lang w:val="en-US" w:eastAsia="zh-CN"/>
        </w:rPr>
        <w:t>should</w:t>
      </w:r>
      <w:r w:rsidRPr="00A756EE">
        <w:rPr>
          <w:rFonts w:eastAsia="宋体"/>
          <w:b/>
          <w:bCs/>
          <w:sz w:val="22"/>
          <w:szCs w:val="22"/>
          <w:lang w:val="en-US" w:eastAsia="zh-CN"/>
        </w:rPr>
        <w:t xml:space="preserve"> be reported as component of the FG</w:t>
      </w:r>
      <w:r w:rsidRPr="00A756EE">
        <w:rPr>
          <w:rFonts w:eastAsia="宋体" w:hint="eastAsia"/>
          <w:b/>
          <w:bCs/>
          <w:sz w:val="22"/>
          <w:szCs w:val="22"/>
          <w:lang w:val="en-US" w:eastAsia="zh-CN"/>
        </w:rPr>
        <w:t>.</w:t>
      </w:r>
    </w:p>
    <w:p w14:paraId="3E1882CB" w14:textId="77777777" w:rsidR="00BE32E8" w:rsidRDefault="00BE32E8" w:rsidP="00BE32E8">
      <w:pPr>
        <w:pStyle w:val="aff"/>
        <w:numPr>
          <w:ilvl w:val="0"/>
          <w:numId w:val="25"/>
        </w:numPr>
        <w:spacing w:afterLines="50" w:after="120"/>
        <w:ind w:leftChars="0"/>
        <w:jc w:val="both"/>
        <w:rPr>
          <w:rFonts w:eastAsia="宋体"/>
          <w:b/>
          <w:bCs/>
          <w:sz w:val="22"/>
          <w:szCs w:val="22"/>
          <w:lang w:val="en-US" w:eastAsia="zh-CN"/>
        </w:rPr>
      </w:pPr>
      <w:r w:rsidRPr="00A756EE">
        <w:rPr>
          <w:rFonts w:eastAsia="宋体" w:hint="eastAsia"/>
          <w:b/>
          <w:bCs/>
          <w:sz w:val="22"/>
          <w:szCs w:val="22"/>
          <w:lang w:val="en-US" w:eastAsia="zh-CN"/>
        </w:rPr>
        <w:t xml:space="preserve">The supported resource types (resource type #1/#2/#3) should be reported as component of the FG. </w:t>
      </w:r>
    </w:p>
    <w:p w14:paraId="4D5E7924" w14:textId="77777777" w:rsidR="00BE32E8" w:rsidRDefault="00BE32E8" w:rsidP="00BE32E8">
      <w:pPr>
        <w:pStyle w:val="aff"/>
        <w:numPr>
          <w:ilvl w:val="1"/>
          <w:numId w:val="25"/>
        </w:numPr>
        <w:spacing w:afterLines="50" w:after="120"/>
        <w:ind w:leftChars="0"/>
        <w:jc w:val="both"/>
        <w:rPr>
          <w:rFonts w:eastAsia="宋体"/>
          <w:b/>
          <w:bCs/>
          <w:sz w:val="22"/>
          <w:szCs w:val="22"/>
          <w:lang w:val="en-US" w:eastAsia="zh-CN"/>
        </w:rPr>
      </w:pPr>
      <w:r w:rsidRPr="00A756EE">
        <w:rPr>
          <w:rFonts w:eastAsia="宋体" w:hint="eastAsia"/>
          <w:b/>
          <w:bCs/>
          <w:sz w:val="22"/>
          <w:szCs w:val="22"/>
          <w:lang w:val="en-US" w:eastAsia="zh-CN"/>
        </w:rPr>
        <w:t>Resource type #1 is supported by default.</w:t>
      </w:r>
    </w:p>
    <w:p w14:paraId="3C5A3A49" w14:textId="77777777" w:rsidR="00BE32E8" w:rsidRPr="00A756EE" w:rsidRDefault="00BE32E8" w:rsidP="00BE32E8">
      <w:pPr>
        <w:pStyle w:val="aff"/>
        <w:numPr>
          <w:ilvl w:val="0"/>
          <w:numId w:val="25"/>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The reporting type is per UE or per band.</w:t>
      </w:r>
    </w:p>
    <w:p w14:paraId="6FE7BE93" w14:textId="77777777" w:rsidR="00BE32E8" w:rsidRPr="00BE32E8" w:rsidRDefault="00BE32E8" w:rsidP="00BE32E8">
      <w:pPr>
        <w:spacing w:afterLines="50" w:after="120"/>
        <w:jc w:val="both"/>
        <w:rPr>
          <w:rFonts w:eastAsia="宋体"/>
          <w:b/>
          <w:bCs/>
          <w:szCs w:val="24"/>
          <w:lang w:val="en-US" w:eastAsia="zh-CN"/>
        </w:rPr>
      </w:pPr>
    </w:p>
    <w:p w14:paraId="5BE2040F" w14:textId="77777777" w:rsidR="00BE32E8" w:rsidRDefault="00BE32E8" w:rsidP="00BE32E8">
      <w:pPr>
        <w:spacing w:afterLines="50" w:after="120"/>
        <w:jc w:val="both"/>
        <w:rPr>
          <w:rFonts w:eastAsia="宋体"/>
          <w:b/>
          <w:bCs/>
          <w:sz w:val="22"/>
          <w:szCs w:val="22"/>
          <w:lang w:val="en-US" w:eastAsia="zh-CN"/>
        </w:rPr>
      </w:pPr>
      <w:r w:rsidRPr="008B2340">
        <w:rPr>
          <w:rFonts w:eastAsia="宋体" w:hint="eastAsia"/>
          <w:b/>
          <w:bCs/>
          <w:sz w:val="22"/>
          <w:szCs w:val="22"/>
          <w:lang w:val="en-US" w:eastAsia="zh-CN"/>
        </w:rPr>
        <w:t xml:space="preserve">Proposal </w:t>
      </w:r>
      <w:r>
        <w:rPr>
          <w:rFonts w:eastAsia="宋体" w:hint="eastAsia"/>
          <w:b/>
          <w:bCs/>
          <w:sz w:val="22"/>
          <w:szCs w:val="22"/>
          <w:lang w:val="en-US" w:eastAsia="zh-CN"/>
        </w:rPr>
        <w:t>7</w:t>
      </w:r>
      <w:r w:rsidRPr="008B2340">
        <w:rPr>
          <w:rFonts w:eastAsia="宋体" w:hint="eastAsia"/>
          <w:b/>
          <w:bCs/>
          <w:sz w:val="22"/>
          <w:szCs w:val="22"/>
          <w:lang w:val="en-US" w:eastAsia="zh-CN"/>
        </w:rPr>
        <w:t xml:space="preserve">: Introduce </w:t>
      </w:r>
      <w:r>
        <w:rPr>
          <w:rFonts w:eastAsia="宋体" w:hint="eastAsia"/>
          <w:b/>
          <w:bCs/>
          <w:sz w:val="22"/>
          <w:szCs w:val="22"/>
          <w:lang w:val="en-US" w:eastAsia="zh-CN"/>
        </w:rPr>
        <w:t>one</w:t>
      </w:r>
      <w:r w:rsidRPr="008B2340">
        <w:rPr>
          <w:rFonts w:eastAsia="宋体" w:hint="eastAsia"/>
          <w:b/>
          <w:bCs/>
          <w:sz w:val="22"/>
          <w:szCs w:val="22"/>
          <w:lang w:val="en-US" w:eastAsia="zh-CN"/>
        </w:rPr>
        <w:t xml:space="preserve"> FG for </w:t>
      </w:r>
      <w:r w:rsidRPr="008B2340">
        <w:rPr>
          <w:rFonts w:eastAsia="宋体"/>
          <w:b/>
          <w:bCs/>
          <w:sz w:val="22"/>
          <w:szCs w:val="22"/>
          <w:lang w:val="en-US" w:eastAsia="zh-CN"/>
        </w:rPr>
        <w:t>support</w:t>
      </w:r>
      <w:r w:rsidRPr="008B2340">
        <w:rPr>
          <w:rFonts w:eastAsia="宋体" w:hint="eastAsia"/>
          <w:b/>
          <w:bCs/>
          <w:sz w:val="22"/>
          <w:szCs w:val="22"/>
          <w:lang w:val="en-US" w:eastAsia="zh-CN"/>
        </w:rPr>
        <w:t xml:space="preserve"> of </w:t>
      </w:r>
      <w:r>
        <w:rPr>
          <w:rFonts w:eastAsia="宋体" w:hint="eastAsia"/>
          <w:b/>
          <w:bCs/>
          <w:sz w:val="22"/>
          <w:szCs w:val="22"/>
          <w:lang w:val="en-US" w:eastAsia="zh-CN"/>
        </w:rPr>
        <w:t xml:space="preserve">L1 </w:t>
      </w:r>
      <w:r w:rsidRPr="00F032A2">
        <w:rPr>
          <w:rFonts w:eastAsia="宋体"/>
          <w:b/>
          <w:bCs/>
          <w:sz w:val="22"/>
          <w:szCs w:val="22"/>
          <w:lang w:val="en-US" w:eastAsia="zh-CN"/>
        </w:rPr>
        <w:t>SRS-RSRP</w:t>
      </w:r>
      <w:r>
        <w:rPr>
          <w:rFonts w:eastAsia="宋体" w:hint="eastAsia"/>
          <w:b/>
          <w:bCs/>
          <w:sz w:val="22"/>
          <w:szCs w:val="22"/>
          <w:lang w:val="en-US" w:eastAsia="zh-CN"/>
        </w:rPr>
        <w:t xml:space="preserve"> measurement and reporting.</w:t>
      </w:r>
    </w:p>
    <w:p w14:paraId="08C29D8D" w14:textId="77777777" w:rsidR="00BE32E8" w:rsidRPr="00A756EE" w:rsidRDefault="00BE32E8" w:rsidP="00BE32E8">
      <w:pPr>
        <w:pStyle w:val="aff"/>
        <w:numPr>
          <w:ilvl w:val="0"/>
          <w:numId w:val="25"/>
        </w:numPr>
        <w:spacing w:afterLines="50" w:after="120"/>
        <w:ind w:leftChars="0"/>
        <w:jc w:val="both"/>
        <w:rPr>
          <w:rFonts w:eastAsia="宋体"/>
          <w:b/>
          <w:bCs/>
          <w:sz w:val="22"/>
          <w:szCs w:val="22"/>
          <w:lang w:val="en-US" w:eastAsia="zh-CN"/>
        </w:rPr>
      </w:pPr>
      <w:r w:rsidRPr="00A756EE">
        <w:rPr>
          <w:rFonts w:eastAsia="宋体" w:hint="eastAsia"/>
          <w:b/>
          <w:bCs/>
          <w:sz w:val="22"/>
          <w:szCs w:val="22"/>
          <w:lang w:val="en-US" w:eastAsia="zh-CN"/>
        </w:rPr>
        <w:t xml:space="preserve">The maximum </w:t>
      </w:r>
      <w:r w:rsidRPr="00A756EE">
        <w:rPr>
          <w:rFonts w:eastAsia="宋体"/>
          <w:b/>
          <w:bCs/>
          <w:sz w:val="22"/>
          <w:szCs w:val="22"/>
          <w:lang w:val="en-US" w:eastAsia="zh-CN"/>
        </w:rPr>
        <w:t xml:space="preserve">of L1 </w:t>
      </w:r>
      <w:r w:rsidRPr="00F032A2">
        <w:rPr>
          <w:rFonts w:eastAsia="宋体"/>
          <w:b/>
          <w:bCs/>
          <w:sz w:val="22"/>
          <w:szCs w:val="22"/>
          <w:lang w:val="en-US" w:eastAsia="zh-CN"/>
        </w:rPr>
        <w:t>SRS-RSRP</w:t>
      </w:r>
      <w:r w:rsidRPr="00A756EE">
        <w:rPr>
          <w:rFonts w:eastAsia="宋体"/>
          <w:b/>
          <w:bCs/>
          <w:sz w:val="22"/>
          <w:szCs w:val="22"/>
          <w:lang w:val="en-US" w:eastAsia="zh-CN"/>
        </w:rPr>
        <w:t xml:space="preserve"> measurement resources </w:t>
      </w:r>
      <w:r w:rsidRPr="00A756EE">
        <w:rPr>
          <w:rFonts w:eastAsia="宋体" w:hint="eastAsia"/>
          <w:b/>
          <w:bCs/>
          <w:sz w:val="22"/>
          <w:szCs w:val="22"/>
          <w:lang w:val="en-US" w:eastAsia="zh-CN"/>
        </w:rPr>
        <w:t>should</w:t>
      </w:r>
      <w:r w:rsidRPr="00A756EE">
        <w:rPr>
          <w:rFonts w:eastAsia="宋体"/>
          <w:b/>
          <w:bCs/>
          <w:sz w:val="22"/>
          <w:szCs w:val="22"/>
          <w:lang w:val="en-US" w:eastAsia="zh-CN"/>
        </w:rPr>
        <w:t xml:space="preserve"> be reported as component of the FG</w:t>
      </w:r>
      <w:r w:rsidRPr="00A756EE">
        <w:rPr>
          <w:rFonts w:eastAsia="宋体" w:hint="eastAsia"/>
          <w:b/>
          <w:bCs/>
          <w:sz w:val="22"/>
          <w:szCs w:val="22"/>
          <w:lang w:val="en-US" w:eastAsia="zh-CN"/>
        </w:rPr>
        <w:t>.</w:t>
      </w:r>
    </w:p>
    <w:p w14:paraId="1C6993C3" w14:textId="64ED2A15" w:rsidR="00BE32E8" w:rsidRPr="00BE32E8" w:rsidRDefault="00BE32E8" w:rsidP="00BE32E8">
      <w:pPr>
        <w:pStyle w:val="aff"/>
        <w:numPr>
          <w:ilvl w:val="0"/>
          <w:numId w:val="25"/>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The reporting type is per UE or per band.</w:t>
      </w: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33734B0E" w14:textId="77777777" w:rsidR="005A2EA3" w:rsidRPr="00B750E3" w:rsidRDefault="005A2EA3" w:rsidP="005A2EA3">
      <w:pPr>
        <w:pStyle w:val="aff"/>
        <w:numPr>
          <w:ilvl w:val="0"/>
          <w:numId w:val="4"/>
        </w:numPr>
        <w:spacing w:afterLines="50" w:after="120"/>
        <w:ind w:leftChars="0"/>
        <w:jc w:val="both"/>
        <w:rPr>
          <w:rFonts w:eastAsia="MS Mincho"/>
          <w:sz w:val="22"/>
          <w:szCs w:val="22"/>
        </w:rPr>
      </w:pPr>
      <w:r w:rsidRPr="00B750E3">
        <w:rPr>
          <w:rFonts w:eastAsia="MS Mincho"/>
          <w:sz w:val="22"/>
          <w:szCs w:val="22"/>
        </w:rPr>
        <w:t>RP-234080, New WID: XR (eXtended Reality) for NR Phase 3, December 2023, MediaTek</w:t>
      </w:r>
    </w:p>
    <w:p w14:paraId="54A0BFA8" w14:textId="357BE4F4" w:rsidR="00494E84" w:rsidRPr="00D113E9" w:rsidRDefault="00494E84" w:rsidP="00494E84">
      <w:pPr>
        <w:pStyle w:val="aff"/>
        <w:numPr>
          <w:ilvl w:val="0"/>
          <w:numId w:val="4"/>
        </w:numPr>
        <w:spacing w:afterLines="50" w:after="120"/>
        <w:ind w:leftChars="0"/>
        <w:jc w:val="both"/>
        <w:rPr>
          <w:rFonts w:eastAsia="MS Mincho"/>
          <w:sz w:val="22"/>
          <w:szCs w:val="22"/>
        </w:rPr>
      </w:pPr>
      <w:r w:rsidRPr="00D113E9">
        <w:rPr>
          <w:rFonts w:eastAsia="宋体"/>
          <w:sz w:val="22"/>
          <w:szCs w:val="22"/>
          <w:lang w:eastAsia="zh-CN"/>
        </w:rPr>
        <w:t>3GPP, RAN1#116 meeting, Chairman’s notes</w:t>
      </w:r>
    </w:p>
    <w:p w14:paraId="35E56184" w14:textId="64433C86" w:rsidR="00494E84" w:rsidRPr="00D113E9" w:rsidRDefault="00494E84" w:rsidP="00494E84">
      <w:pPr>
        <w:pStyle w:val="aff"/>
        <w:numPr>
          <w:ilvl w:val="0"/>
          <w:numId w:val="4"/>
        </w:numPr>
        <w:spacing w:afterLines="50" w:after="120"/>
        <w:ind w:leftChars="0"/>
        <w:jc w:val="both"/>
        <w:rPr>
          <w:rFonts w:eastAsia="MS Mincho"/>
          <w:sz w:val="22"/>
          <w:szCs w:val="22"/>
        </w:rPr>
      </w:pPr>
      <w:r w:rsidRPr="00D113E9">
        <w:rPr>
          <w:rFonts w:eastAsia="宋体"/>
          <w:sz w:val="22"/>
          <w:szCs w:val="22"/>
          <w:lang w:eastAsia="zh-CN"/>
        </w:rPr>
        <w:t>3GPP, RAN1#116bis meeting, Chairman’s notes</w:t>
      </w:r>
    </w:p>
    <w:p w14:paraId="3BDAE011" w14:textId="7E441B27" w:rsidR="00494E84" w:rsidRPr="00D113E9" w:rsidRDefault="00494E84" w:rsidP="00494E84">
      <w:pPr>
        <w:pStyle w:val="aff"/>
        <w:numPr>
          <w:ilvl w:val="0"/>
          <w:numId w:val="4"/>
        </w:numPr>
        <w:spacing w:afterLines="50" w:after="120"/>
        <w:ind w:leftChars="0"/>
        <w:jc w:val="both"/>
        <w:rPr>
          <w:rFonts w:eastAsia="MS Mincho"/>
          <w:sz w:val="22"/>
          <w:szCs w:val="22"/>
        </w:rPr>
      </w:pPr>
      <w:r w:rsidRPr="00D113E9">
        <w:rPr>
          <w:rFonts w:eastAsia="宋体"/>
          <w:sz w:val="22"/>
          <w:szCs w:val="22"/>
          <w:lang w:eastAsia="zh-CN"/>
        </w:rPr>
        <w:t>3GPP, RAN1#117 meeting, Chairman’s notes</w:t>
      </w:r>
    </w:p>
    <w:p w14:paraId="1969911A" w14:textId="0409EB7A" w:rsidR="00554835" w:rsidRPr="00D113E9" w:rsidRDefault="002163C9" w:rsidP="002163C9">
      <w:pPr>
        <w:pStyle w:val="aff"/>
        <w:numPr>
          <w:ilvl w:val="0"/>
          <w:numId w:val="4"/>
        </w:numPr>
        <w:spacing w:afterLines="50" w:after="120"/>
        <w:ind w:leftChars="0"/>
        <w:jc w:val="both"/>
        <w:rPr>
          <w:rFonts w:eastAsia="MS Mincho"/>
          <w:sz w:val="22"/>
          <w:szCs w:val="22"/>
        </w:rPr>
      </w:pPr>
      <w:r w:rsidRPr="00D113E9">
        <w:rPr>
          <w:rFonts w:eastAsia="宋体"/>
          <w:sz w:val="22"/>
          <w:szCs w:val="22"/>
          <w:lang w:eastAsia="zh-CN"/>
        </w:rPr>
        <w:t>3GPP, RAN1#11</w:t>
      </w:r>
      <w:r w:rsidR="00021FC0" w:rsidRPr="00D113E9">
        <w:rPr>
          <w:rFonts w:eastAsia="宋体"/>
          <w:sz w:val="22"/>
          <w:szCs w:val="22"/>
          <w:lang w:eastAsia="zh-CN"/>
        </w:rPr>
        <w:t>8</w:t>
      </w:r>
      <w:r w:rsidRPr="00D113E9">
        <w:rPr>
          <w:rFonts w:eastAsia="宋体"/>
          <w:sz w:val="22"/>
          <w:szCs w:val="22"/>
          <w:lang w:eastAsia="zh-CN"/>
        </w:rPr>
        <w:t xml:space="preserve"> meeting, Chairman’s notes</w:t>
      </w:r>
    </w:p>
    <w:p w14:paraId="55E6C448" w14:textId="637E0431" w:rsidR="00D145E5" w:rsidRPr="00D113E9" w:rsidRDefault="00D145E5" w:rsidP="00D145E5">
      <w:pPr>
        <w:pStyle w:val="aff"/>
        <w:numPr>
          <w:ilvl w:val="0"/>
          <w:numId w:val="4"/>
        </w:numPr>
        <w:spacing w:afterLines="50" w:after="120"/>
        <w:ind w:leftChars="0"/>
        <w:jc w:val="both"/>
        <w:rPr>
          <w:rFonts w:eastAsia="MS Mincho"/>
          <w:sz w:val="22"/>
          <w:szCs w:val="22"/>
        </w:rPr>
      </w:pPr>
      <w:r w:rsidRPr="00D113E9">
        <w:rPr>
          <w:rFonts w:eastAsia="宋体"/>
          <w:sz w:val="22"/>
          <w:szCs w:val="22"/>
          <w:lang w:eastAsia="zh-CN"/>
        </w:rPr>
        <w:t>3GPP, RAN1#11</w:t>
      </w:r>
      <w:r w:rsidR="00021FC0" w:rsidRPr="00D113E9">
        <w:rPr>
          <w:rFonts w:eastAsia="宋体"/>
          <w:sz w:val="22"/>
          <w:szCs w:val="22"/>
          <w:lang w:eastAsia="zh-CN"/>
        </w:rPr>
        <w:t>8</w:t>
      </w:r>
      <w:r w:rsidRPr="00D113E9">
        <w:rPr>
          <w:rFonts w:eastAsia="宋体"/>
          <w:sz w:val="22"/>
          <w:szCs w:val="22"/>
          <w:lang w:eastAsia="zh-CN"/>
        </w:rPr>
        <w:t>bis meeting, Chairman’s notes</w:t>
      </w:r>
    </w:p>
    <w:p w14:paraId="4A4097BB" w14:textId="00A3ED6F" w:rsidR="00851386" w:rsidRPr="00D113E9" w:rsidRDefault="00851386" w:rsidP="00851386">
      <w:pPr>
        <w:pStyle w:val="aff"/>
        <w:numPr>
          <w:ilvl w:val="0"/>
          <w:numId w:val="4"/>
        </w:numPr>
        <w:spacing w:afterLines="50" w:after="120"/>
        <w:ind w:leftChars="0"/>
        <w:jc w:val="both"/>
        <w:rPr>
          <w:rFonts w:eastAsia="MS Mincho"/>
          <w:sz w:val="22"/>
          <w:szCs w:val="22"/>
        </w:rPr>
      </w:pPr>
      <w:r w:rsidRPr="00D113E9">
        <w:rPr>
          <w:rFonts w:eastAsia="宋体"/>
          <w:sz w:val="22"/>
          <w:szCs w:val="22"/>
          <w:lang w:eastAsia="zh-CN"/>
        </w:rPr>
        <w:t>3GPP, RAN1#11</w:t>
      </w:r>
      <w:r w:rsidR="00021FC0" w:rsidRPr="00D113E9">
        <w:rPr>
          <w:rFonts w:eastAsia="宋体"/>
          <w:sz w:val="22"/>
          <w:szCs w:val="22"/>
          <w:lang w:eastAsia="zh-CN"/>
        </w:rPr>
        <w:t xml:space="preserve">9 </w:t>
      </w:r>
      <w:r w:rsidRPr="00D113E9">
        <w:rPr>
          <w:rFonts w:eastAsia="宋体"/>
          <w:sz w:val="22"/>
          <w:szCs w:val="22"/>
          <w:lang w:eastAsia="zh-CN"/>
        </w:rPr>
        <w:t>meeting, Chairman’s notes</w:t>
      </w:r>
    </w:p>
    <w:p w14:paraId="487DF464" w14:textId="4A7BAE9F" w:rsidR="008D7A19" w:rsidRPr="00D113E9" w:rsidRDefault="008D7A19" w:rsidP="00851386">
      <w:pPr>
        <w:pStyle w:val="aff"/>
        <w:numPr>
          <w:ilvl w:val="0"/>
          <w:numId w:val="4"/>
        </w:numPr>
        <w:spacing w:afterLines="50" w:after="120"/>
        <w:ind w:leftChars="0"/>
        <w:jc w:val="both"/>
        <w:rPr>
          <w:rFonts w:eastAsia="MS Mincho"/>
          <w:sz w:val="22"/>
          <w:szCs w:val="22"/>
        </w:rPr>
      </w:pPr>
      <w:r w:rsidRPr="00D113E9">
        <w:rPr>
          <w:rFonts w:eastAsia="宋体"/>
          <w:sz w:val="22"/>
          <w:szCs w:val="22"/>
          <w:lang w:eastAsia="zh-CN"/>
        </w:rPr>
        <w:t>3GPP, RAN1#1</w:t>
      </w:r>
      <w:r w:rsidR="00315F8A" w:rsidRPr="00D113E9">
        <w:rPr>
          <w:rFonts w:eastAsia="宋体"/>
          <w:sz w:val="22"/>
          <w:szCs w:val="22"/>
          <w:lang w:eastAsia="zh-CN"/>
        </w:rPr>
        <w:t>20</w:t>
      </w:r>
      <w:r w:rsidRPr="00D113E9">
        <w:rPr>
          <w:rFonts w:eastAsia="宋体"/>
          <w:sz w:val="22"/>
          <w:szCs w:val="22"/>
          <w:lang w:eastAsia="zh-CN"/>
        </w:rPr>
        <w:t xml:space="preserve"> meeting, Chairman’s notes</w:t>
      </w:r>
    </w:p>
    <w:p w14:paraId="2BF73F79" w14:textId="6911401C" w:rsidR="008D7A19" w:rsidRPr="00D113E9" w:rsidRDefault="00637366" w:rsidP="00851386">
      <w:pPr>
        <w:pStyle w:val="aff"/>
        <w:numPr>
          <w:ilvl w:val="0"/>
          <w:numId w:val="4"/>
        </w:numPr>
        <w:spacing w:afterLines="50" w:after="120"/>
        <w:ind w:leftChars="0"/>
        <w:jc w:val="both"/>
        <w:rPr>
          <w:rFonts w:eastAsia="MS Mincho"/>
          <w:sz w:val="22"/>
          <w:szCs w:val="22"/>
        </w:rPr>
      </w:pPr>
      <w:r w:rsidRPr="00D113E9">
        <w:rPr>
          <w:rFonts w:eastAsia="MS Mincho"/>
          <w:sz w:val="22"/>
          <w:szCs w:val="22"/>
        </w:rPr>
        <w:t>R1-2501391</w:t>
      </w:r>
      <w:r w:rsidRPr="00D113E9">
        <w:rPr>
          <w:rFonts w:eastAsia="宋体"/>
          <w:sz w:val="22"/>
          <w:szCs w:val="22"/>
          <w:lang w:eastAsia="zh-CN"/>
        </w:rPr>
        <w:t xml:space="preserve">, Summary of discussion on Rel-19 NR UE features for SBFD, </w:t>
      </w:r>
      <w:r w:rsidR="00315F8A" w:rsidRPr="00D113E9">
        <w:rPr>
          <w:rFonts w:eastAsia="宋体"/>
          <w:sz w:val="22"/>
          <w:szCs w:val="22"/>
          <w:lang w:eastAsia="zh-CN"/>
        </w:rPr>
        <w:t>Moderator (NTT DOCOMO, INC.)</w:t>
      </w:r>
    </w:p>
    <w:p w14:paraId="2C5A1C21" w14:textId="0667D3BF" w:rsidR="005F302E" w:rsidRPr="00D113E9" w:rsidRDefault="00B750E3" w:rsidP="00851386">
      <w:pPr>
        <w:pStyle w:val="aff"/>
        <w:numPr>
          <w:ilvl w:val="0"/>
          <w:numId w:val="4"/>
        </w:numPr>
        <w:spacing w:afterLines="50" w:after="120"/>
        <w:ind w:leftChars="0"/>
        <w:jc w:val="both"/>
        <w:rPr>
          <w:rFonts w:eastAsia="MS Mincho"/>
          <w:sz w:val="22"/>
          <w:szCs w:val="22"/>
        </w:rPr>
      </w:pPr>
      <w:r w:rsidRPr="00D113E9">
        <w:rPr>
          <w:rFonts w:eastAsia="MS Mincho"/>
          <w:sz w:val="22"/>
          <w:szCs w:val="22"/>
        </w:rPr>
        <w:t xml:space="preserve"> </w:t>
      </w:r>
      <w:r w:rsidR="005F302E" w:rsidRPr="00D113E9">
        <w:rPr>
          <w:rFonts w:eastAsia="MS Mincho"/>
          <w:sz w:val="22"/>
          <w:szCs w:val="22"/>
        </w:rPr>
        <w:t>R1-2501392</w:t>
      </w:r>
      <w:r w:rsidR="005F302E" w:rsidRPr="00D113E9">
        <w:rPr>
          <w:rFonts w:eastAsia="宋体"/>
          <w:sz w:val="22"/>
          <w:szCs w:val="22"/>
          <w:lang w:eastAsia="zh-CN"/>
        </w:rPr>
        <w:t xml:space="preserve">, </w:t>
      </w:r>
      <w:r w:rsidR="00460023" w:rsidRPr="00D113E9">
        <w:rPr>
          <w:rFonts w:eastAsia="宋体"/>
          <w:sz w:val="22"/>
          <w:szCs w:val="22"/>
          <w:lang w:eastAsia="zh-CN"/>
        </w:rPr>
        <w:t>Session Notes of AI 9.15.3, Ad-Hoc Chair (NTT DOCOMO, INC.)</w:t>
      </w:r>
    </w:p>
    <w:p w14:paraId="7020BAD0" w14:textId="77777777" w:rsidR="00B750E3" w:rsidRPr="00D113E9" w:rsidRDefault="00B750E3" w:rsidP="00B750E3">
      <w:pPr>
        <w:spacing w:afterLines="50" w:after="120"/>
        <w:jc w:val="both"/>
        <w:rPr>
          <w:rFonts w:eastAsia="MS Mincho"/>
          <w:sz w:val="22"/>
          <w:szCs w:val="22"/>
        </w:rPr>
      </w:pPr>
    </w:p>
    <w:p w14:paraId="5E089505" w14:textId="6CCC812B" w:rsidR="00B750E3" w:rsidRPr="00C53E1B" w:rsidRDefault="00B750E3" w:rsidP="00B750E3">
      <w:pPr>
        <w:pStyle w:val="1"/>
        <w:spacing w:afterLines="50" w:after="120"/>
        <w:jc w:val="both"/>
        <w:rPr>
          <w:rFonts w:asciiTheme="majorHAnsi" w:hAnsiTheme="majorHAnsi" w:cstheme="majorHAnsi"/>
          <w:b/>
          <w:lang w:val="en-US"/>
        </w:rPr>
      </w:pPr>
      <w:r>
        <w:rPr>
          <w:rFonts w:asciiTheme="majorHAnsi" w:hAnsiTheme="majorHAnsi" w:cstheme="majorHAnsi" w:hint="eastAsia"/>
          <w:b/>
          <w:lang w:val="en-US"/>
        </w:rPr>
        <w:lastRenderedPageBreak/>
        <w:t>Appendix: Latest RAN1 UE features list for Rel-19 evolution of NR duplex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4"/>
        <w:gridCol w:w="1134"/>
        <w:gridCol w:w="2268"/>
        <w:gridCol w:w="240"/>
        <w:gridCol w:w="451"/>
        <w:gridCol w:w="301"/>
        <w:gridCol w:w="1418"/>
        <w:gridCol w:w="283"/>
        <w:gridCol w:w="284"/>
        <w:gridCol w:w="283"/>
        <w:gridCol w:w="284"/>
        <w:gridCol w:w="1660"/>
        <w:gridCol w:w="510"/>
      </w:tblGrid>
      <w:tr w:rsidR="00B750E3" w:rsidRPr="00B750E3" w14:paraId="018EBFD4" w14:textId="77777777" w:rsidTr="00D113E9">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0EAD1653" w14:textId="77777777" w:rsidR="00B750E3" w:rsidRPr="00B750E3" w:rsidRDefault="00B750E3" w:rsidP="00B750E3">
            <w:pPr>
              <w:keepNext/>
              <w:keepLines/>
              <w:rPr>
                <w:rFonts w:ascii="Arial" w:eastAsia="宋体" w:hAnsi="Arial" w:cs="Arial"/>
                <w:color w:val="000000"/>
                <w:sz w:val="18"/>
                <w:szCs w:val="18"/>
              </w:rPr>
            </w:pPr>
            <w:r w:rsidRPr="00B750E3">
              <w:rPr>
                <w:rFonts w:ascii="Arial" w:eastAsia="MS Mincho" w:hAnsi="Arial" w:cs="Arial"/>
                <w:color w:val="000000"/>
                <w:sz w:val="18"/>
                <w:szCs w:val="18"/>
              </w:rPr>
              <w:lastRenderedPageBreak/>
              <w:t>60</w:t>
            </w:r>
            <w:r w:rsidRPr="00B750E3">
              <w:rPr>
                <w:rFonts w:ascii="Arial" w:eastAsia="宋体" w:hAnsi="Arial" w:cs="Arial"/>
                <w:color w:val="000000"/>
                <w:sz w:val="18"/>
                <w:szCs w:val="18"/>
              </w:rPr>
              <w:t>. NR_duplex_evo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3E1ABD"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60-1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47B0E" w14:textId="77777777" w:rsidR="00B750E3" w:rsidRPr="00B750E3" w:rsidRDefault="00B750E3" w:rsidP="00B750E3">
            <w:pPr>
              <w:keepNext/>
              <w:keepLines/>
              <w:rPr>
                <w:rFonts w:ascii="Arial" w:eastAsia="宋体" w:hAnsi="Arial" w:cs="Arial"/>
                <w:color w:val="000000"/>
                <w:sz w:val="18"/>
                <w:szCs w:val="18"/>
                <w:lang w:eastAsia="zh-CN"/>
              </w:rPr>
            </w:pPr>
            <w:r w:rsidRPr="00B750E3">
              <w:rPr>
                <w:rFonts w:ascii="Arial" w:eastAsia="宋体" w:hAnsi="Arial" w:cs="Arial"/>
                <w:color w:val="000000"/>
                <w:sz w:val="18"/>
                <w:szCs w:val="18"/>
                <w:lang w:eastAsia="zh-CN"/>
              </w:rPr>
              <w:t>Basic feature for SBFD-aware UE TX/RX/measurement behaviour and procedures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41C357" w14:textId="77777777" w:rsidR="00B750E3" w:rsidRPr="00B750E3" w:rsidRDefault="00B750E3" w:rsidP="00B750E3">
            <w:pPr>
              <w:rPr>
                <w:rFonts w:ascii="Arial" w:hAnsi="Arial" w:cs="Arial"/>
                <w:color w:val="000000"/>
                <w:sz w:val="18"/>
                <w:szCs w:val="18"/>
              </w:rPr>
            </w:pPr>
            <w:r w:rsidRPr="00B750E3">
              <w:rPr>
                <w:rFonts w:ascii="Arial" w:hAnsi="Arial" w:cs="Arial"/>
                <w:color w:val="000000"/>
                <w:sz w:val="18"/>
                <w:szCs w:val="18"/>
              </w:rPr>
              <w:t xml:space="preserve">1. Support of </w:t>
            </w:r>
            <w:r w:rsidRPr="00B750E3">
              <w:rPr>
                <w:rFonts w:ascii="Arial" w:hAnsi="Arial" w:cs="Arial"/>
                <w:color w:val="000000"/>
                <w:sz w:val="18"/>
                <w:szCs w:val="18"/>
                <w:highlight w:val="yellow"/>
              </w:rPr>
              <w:t>cell-common</w:t>
            </w:r>
            <w:r w:rsidRPr="00B750E3">
              <w:rPr>
                <w:rFonts w:ascii="Arial" w:hAnsi="Arial" w:cs="Arial"/>
                <w:color w:val="000000"/>
                <w:sz w:val="18"/>
                <w:szCs w:val="18"/>
              </w:rPr>
              <w:t xml:space="preserve"> configuration of time and frequency location of SBFD subbands</w:t>
            </w:r>
          </w:p>
          <w:p w14:paraId="1AEFD918" w14:textId="77777777" w:rsidR="00B750E3" w:rsidRPr="00B750E3" w:rsidRDefault="00B750E3" w:rsidP="00B750E3">
            <w:pPr>
              <w:rPr>
                <w:rFonts w:ascii="Arial" w:hAnsi="Arial" w:cs="Arial"/>
                <w:color w:val="000000"/>
                <w:sz w:val="18"/>
                <w:szCs w:val="18"/>
                <w:highlight w:val="yellow"/>
              </w:rPr>
            </w:pPr>
            <w:r w:rsidRPr="00B750E3">
              <w:rPr>
                <w:rFonts w:ascii="Arial" w:hAnsi="Arial" w:cs="Arial"/>
                <w:color w:val="000000"/>
                <w:sz w:val="18"/>
                <w:szCs w:val="18"/>
                <w:highlight w:val="yellow"/>
              </w:rPr>
              <w:t>2. Support of UL transmission in one UL subband and DL reception in one[/two] DL subband in SBFD symbols</w:t>
            </w:r>
          </w:p>
          <w:p w14:paraId="7E682430" w14:textId="77777777" w:rsidR="00B750E3" w:rsidRPr="00B750E3" w:rsidRDefault="00B750E3" w:rsidP="00B750E3">
            <w:pPr>
              <w:rPr>
                <w:rFonts w:ascii="Arial" w:hAnsi="Arial" w:cs="Arial"/>
                <w:color w:val="000000"/>
                <w:sz w:val="18"/>
                <w:szCs w:val="18"/>
              </w:rPr>
            </w:pPr>
            <w:r w:rsidRPr="00B750E3">
              <w:rPr>
                <w:rFonts w:ascii="Arial" w:hAnsi="Arial" w:cs="Arial"/>
                <w:color w:val="000000"/>
                <w:sz w:val="18"/>
                <w:szCs w:val="18"/>
                <w:highlight w:val="yellow"/>
              </w:rPr>
              <w:t>3. Support of link direction determination based on configured/scheduled transmissions/receptions and collision handling</w:t>
            </w:r>
          </w:p>
          <w:p w14:paraId="7C4147A9" w14:textId="77777777" w:rsidR="00B750E3" w:rsidRPr="00B750E3" w:rsidRDefault="00B750E3" w:rsidP="00B750E3">
            <w:pPr>
              <w:rPr>
                <w:rFonts w:ascii="Arial" w:hAnsi="Arial" w:cs="Arial"/>
                <w:color w:val="000000"/>
                <w:sz w:val="18"/>
                <w:szCs w:val="18"/>
              </w:rPr>
            </w:pPr>
            <w:r w:rsidRPr="00B750E3">
              <w:rPr>
                <w:rFonts w:ascii="Arial"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6F6712E8" w14:textId="77777777" w:rsidR="00B750E3" w:rsidRPr="00B750E3" w:rsidRDefault="00B750E3" w:rsidP="00B750E3">
            <w:pPr>
              <w:rPr>
                <w:rFonts w:ascii="Arial" w:hAnsi="Arial" w:cs="Arial"/>
                <w:color w:val="000000"/>
                <w:sz w:val="18"/>
                <w:szCs w:val="18"/>
              </w:rPr>
            </w:pPr>
          </w:p>
          <w:p w14:paraId="604D3981" w14:textId="77777777" w:rsidR="00B750E3" w:rsidRPr="00B750E3" w:rsidRDefault="00B750E3" w:rsidP="00B750E3">
            <w:pPr>
              <w:rPr>
                <w:rFonts w:ascii="Arial" w:hAnsi="Arial" w:cs="Arial"/>
                <w:color w:val="000000"/>
                <w:sz w:val="18"/>
                <w:szCs w:val="18"/>
              </w:rPr>
            </w:pPr>
          </w:p>
          <w:p w14:paraId="0DA3E102" w14:textId="77777777" w:rsidR="00B750E3" w:rsidRPr="00B750E3" w:rsidRDefault="00B750E3" w:rsidP="00B750E3">
            <w:pPr>
              <w:rPr>
                <w:rFonts w:ascii="Arial" w:hAnsi="Arial" w:cs="Arial"/>
                <w:color w:val="000000"/>
                <w:sz w:val="18"/>
                <w:szCs w:val="18"/>
              </w:rPr>
            </w:pPr>
            <w:r w:rsidRPr="00B750E3">
              <w:rPr>
                <w:rFonts w:ascii="Arial" w:hAnsi="Arial" w:cs="Arial"/>
                <w:color w:val="000000"/>
                <w:sz w:val="18"/>
                <w:szCs w:val="18"/>
                <w:highlight w:val="yellow"/>
              </w:rPr>
              <w:t>FFS: other component (which may be separate FG)</w:t>
            </w:r>
          </w:p>
        </w:tc>
        <w:tc>
          <w:tcPr>
            <w:tcW w:w="240" w:type="dxa"/>
            <w:tcBorders>
              <w:top w:val="single" w:sz="4" w:space="0" w:color="auto"/>
              <w:left w:val="single" w:sz="4" w:space="0" w:color="auto"/>
              <w:bottom w:val="single" w:sz="4" w:space="0" w:color="auto"/>
              <w:right w:val="single" w:sz="4" w:space="0" w:color="auto"/>
            </w:tcBorders>
            <w:shd w:val="clear" w:color="auto" w:fill="auto"/>
          </w:tcPr>
          <w:p w14:paraId="62FBC6B7" w14:textId="77777777" w:rsidR="00B750E3" w:rsidRPr="00B750E3" w:rsidRDefault="00B750E3" w:rsidP="00B750E3">
            <w:pPr>
              <w:keepNext/>
              <w:keepLines/>
              <w:rPr>
                <w:rFonts w:ascii="Arial" w:eastAsia="MS Mincho" w:hAnsi="Arial" w:cs="Arial"/>
                <w:color w:val="000000"/>
                <w:sz w:val="18"/>
                <w:szCs w:val="18"/>
              </w:rPr>
            </w:pPr>
          </w:p>
        </w:tc>
        <w:tc>
          <w:tcPr>
            <w:tcW w:w="451" w:type="dxa"/>
            <w:tcBorders>
              <w:top w:val="single" w:sz="4" w:space="0" w:color="auto"/>
              <w:left w:val="single" w:sz="4" w:space="0" w:color="auto"/>
              <w:bottom w:val="single" w:sz="4" w:space="0" w:color="auto"/>
              <w:right w:val="single" w:sz="4" w:space="0" w:color="auto"/>
            </w:tcBorders>
            <w:shd w:val="clear" w:color="auto" w:fill="auto"/>
          </w:tcPr>
          <w:p w14:paraId="70035523"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YES</w:t>
            </w:r>
          </w:p>
        </w:tc>
        <w:tc>
          <w:tcPr>
            <w:tcW w:w="301" w:type="dxa"/>
            <w:tcBorders>
              <w:top w:val="single" w:sz="4" w:space="0" w:color="auto"/>
              <w:left w:val="single" w:sz="4" w:space="0" w:color="auto"/>
              <w:bottom w:val="single" w:sz="4" w:space="0" w:color="auto"/>
              <w:right w:val="single" w:sz="4" w:space="0" w:color="auto"/>
            </w:tcBorders>
            <w:shd w:val="clear" w:color="auto" w:fill="auto"/>
          </w:tcPr>
          <w:p w14:paraId="4AE606D1"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A0575D" w14:textId="77777777" w:rsidR="00B750E3" w:rsidRPr="00B750E3" w:rsidRDefault="00B750E3" w:rsidP="00B750E3">
            <w:pPr>
              <w:keepNext/>
              <w:keepLines/>
              <w:rPr>
                <w:rFonts w:ascii="Arial" w:eastAsia="宋体" w:hAnsi="Arial" w:cs="Arial"/>
                <w:color w:val="000000"/>
                <w:sz w:val="18"/>
                <w:szCs w:val="18"/>
                <w:lang w:val="en-US" w:eastAsia="zh-CN"/>
              </w:rPr>
            </w:pPr>
            <w:r w:rsidRPr="00B750E3">
              <w:rPr>
                <w:rFonts w:ascii="Arial" w:eastAsia="宋体" w:hAnsi="Arial" w:cs="Arial"/>
                <w:color w:val="000000"/>
                <w:sz w:val="18"/>
                <w:szCs w:val="18"/>
                <w:lang w:val="en-US" w:eastAsia="zh-CN"/>
              </w:rPr>
              <w:t>Basic feature for SBFD-aware UE TX/RX/ measurement behaviour and procedures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3448A04"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highlight w:val="yellow"/>
              </w:rPr>
              <w:t>[Per band]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76F7F6A"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TDD only</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B77D5AF"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highlight w:val="yellow"/>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4D5BB0"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n/a</w:t>
            </w:r>
          </w:p>
        </w:tc>
        <w:tc>
          <w:tcPr>
            <w:tcW w:w="1660" w:type="dxa"/>
            <w:tcBorders>
              <w:top w:val="single" w:sz="4" w:space="0" w:color="auto"/>
              <w:left w:val="single" w:sz="4" w:space="0" w:color="auto"/>
              <w:bottom w:val="single" w:sz="4" w:space="0" w:color="auto"/>
              <w:right w:val="single" w:sz="4" w:space="0" w:color="auto"/>
            </w:tcBorders>
            <w:shd w:val="clear" w:color="auto" w:fill="FFFF00"/>
          </w:tcPr>
          <w:p w14:paraId="45C342DB" w14:textId="77777777" w:rsidR="00B750E3" w:rsidRPr="00B750E3" w:rsidRDefault="00B750E3" w:rsidP="00B750E3">
            <w:pPr>
              <w:keepNext/>
              <w:keepLines/>
              <w:rPr>
                <w:rFonts w:ascii="Arial" w:eastAsia="宋体" w:hAnsi="Arial" w:cs="Arial"/>
                <w:color w:val="000000"/>
                <w:sz w:val="18"/>
                <w:szCs w:val="18"/>
                <w:lang w:eastAsia="en-US"/>
              </w:rPr>
            </w:pPr>
            <w:r w:rsidRPr="00B750E3">
              <w:rPr>
                <w:rFonts w:ascii="Arial" w:eastAsia="宋体" w:hAnsi="Arial" w:cs="Arial"/>
                <w:color w:val="000000"/>
                <w:sz w:val="18"/>
                <w:szCs w:val="18"/>
                <w:lang w:eastAsia="en-US"/>
              </w:rPr>
              <w:t>[Note: Only UL transmissions are allowed within UL subband and only DL receptions (except for CLI measurement) are allowed within DL subband(s)]</w:t>
            </w:r>
          </w:p>
          <w:p w14:paraId="6EE8B62E" w14:textId="77777777" w:rsidR="00B750E3" w:rsidRPr="00B750E3" w:rsidRDefault="00B750E3" w:rsidP="00B750E3">
            <w:pPr>
              <w:keepNext/>
              <w:keepLines/>
              <w:rPr>
                <w:rFonts w:ascii="Arial" w:eastAsia="宋体" w:hAnsi="Arial" w:cs="Arial"/>
                <w:color w:val="000000"/>
                <w:sz w:val="18"/>
                <w:szCs w:val="18"/>
                <w:lang w:eastAsia="en-US"/>
              </w:rPr>
            </w:pPr>
            <w:r w:rsidRPr="00B750E3">
              <w:rPr>
                <w:rFonts w:ascii="Arial" w:eastAsia="宋体" w:hAnsi="Arial" w:cs="Arial"/>
                <w:color w:val="000000"/>
                <w:sz w:val="18"/>
                <w:szCs w:val="18"/>
                <w:lang w:eastAsia="en-US"/>
              </w:rPr>
              <w:t>[Note: The maximum number of UL subbands for SBFD operation in an SBFD symbol within a TDD carrier is one.]</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0A1EEC1" w14:textId="77777777" w:rsidR="00B750E3" w:rsidRPr="00B750E3" w:rsidRDefault="00B750E3" w:rsidP="00B750E3">
            <w:pPr>
              <w:keepNext/>
              <w:keepLines/>
              <w:rPr>
                <w:rFonts w:ascii="Arial" w:eastAsia="宋体" w:hAnsi="Arial" w:cs="Arial"/>
                <w:color w:val="000000"/>
                <w:sz w:val="18"/>
                <w:szCs w:val="18"/>
              </w:rPr>
            </w:pPr>
            <w:r w:rsidRPr="00B750E3">
              <w:rPr>
                <w:rFonts w:ascii="Arial" w:eastAsia="宋体" w:hAnsi="Arial" w:cs="Arial"/>
                <w:color w:val="000000"/>
                <w:sz w:val="18"/>
                <w:szCs w:val="18"/>
              </w:rPr>
              <w:t>Optional with capability signalling</w:t>
            </w:r>
          </w:p>
        </w:tc>
      </w:tr>
      <w:tr w:rsidR="00B750E3" w:rsidRPr="00B750E3" w14:paraId="7C81956A" w14:textId="77777777" w:rsidTr="00D113E9">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FCE13D4"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60</w:t>
            </w:r>
            <w:r w:rsidRPr="00B750E3">
              <w:rPr>
                <w:rFonts w:ascii="Arial" w:eastAsia="宋体" w:hAnsi="Arial" w:cs="Arial"/>
                <w:color w:val="000000"/>
                <w:sz w:val="18"/>
                <w:szCs w:val="18"/>
              </w:rPr>
              <w:t>. NR_duplex_evo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FDB8747"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60-3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E191C7" w14:textId="77777777" w:rsidR="00B750E3" w:rsidRPr="00B750E3" w:rsidRDefault="00B750E3" w:rsidP="00B750E3">
            <w:pPr>
              <w:keepNext/>
              <w:keepLines/>
              <w:rPr>
                <w:rFonts w:ascii="Arial" w:eastAsia="宋体" w:hAnsi="Arial" w:cs="Arial"/>
                <w:color w:val="000000"/>
                <w:sz w:val="18"/>
                <w:szCs w:val="18"/>
                <w:lang w:eastAsia="zh-CN"/>
              </w:rPr>
            </w:pPr>
            <w:r w:rsidRPr="00B750E3">
              <w:rPr>
                <w:rFonts w:ascii="Arial" w:eastAsia="宋体" w:hAnsi="Arial" w:cs="Arial"/>
                <w:color w:val="000000"/>
                <w:sz w:val="18"/>
                <w:szCs w:val="18"/>
                <w:lang w:eastAsia="zh-CN"/>
              </w:rPr>
              <w:t xml:space="preserve">SBFD random access operation based on one single RACH configuration in RRC_IDLE/INACTIVE/CONNECTED mode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230BE" w14:textId="77777777" w:rsidR="00B750E3" w:rsidRPr="00B750E3" w:rsidRDefault="00B750E3" w:rsidP="00B750E3">
            <w:pPr>
              <w:keepNext/>
              <w:keepLines/>
              <w:rPr>
                <w:rFonts w:ascii="Arial" w:eastAsia="宋体" w:hAnsi="Arial" w:cs="Arial"/>
                <w:color w:val="000000"/>
                <w:sz w:val="18"/>
                <w:szCs w:val="18"/>
                <w:lang w:eastAsia="zh-CN"/>
              </w:rPr>
            </w:pPr>
            <w:r w:rsidRPr="00B750E3">
              <w:rPr>
                <w:rFonts w:ascii="Arial" w:eastAsia="宋体" w:hAnsi="Arial" w:cs="Arial"/>
                <w:color w:val="000000"/>
                <w:sz w:val="18"/>
                <w:szCs w:val="18"/>
                <w:lang w:eastAsia="zh-CN"/>
              </w:rPr>
              <w:t>Support of SBFD random access operation based on one single RACH configuration in RRC_IDLE/INACTIVE/CONNECTED mode (RACH configuration Option 1)</w:t>
            </w:r>
          </w:p>
          <w:p w14:paraId="0C34E4BC" w14:textId="77777777" w:rsidR="00B750E3" w:rsidRPr="00B750E3" w:rsidRDefault="00B750E3" w:rsidP="00B750E3">
            <w:pPr>
              <w:keepNext/>
              <w:keepLines/>
              <w:rPr>
                <w:rFonts w:ascii="Arial" w:eastAsia="宋体" w:hAnsi="Arial" w:cs="Arial"/>
                <w:color w:val="000000"/>
                <w:sz w:val="18"/>
                <w:szCs w:val="18"/>
                <w:lang w:eastAsia="zh-CN"/>
              </w:rPr>
            </w:pPr>
          </w:p>
          <w:p w14:paraId="6437AF93" w14:textId="77777777" w:rsidR="00B750E3" w:rsidRPr="00B750E3" w:rsidRDefault="00B750E3" w:rsidP="00B750E3">
            <w:pPr>
              <w:keepNext/>
              <w:keepLines/>
              <w:rPr>
                <w:rFonts w:ascii="Arial" w:eastAsia="宋体" w:hAnsi="Arial" w:cs="Arial"/>
                <w:color w:val="000000"/>
                <w:sz w:val="18"/>
                <w:szCs w:val="18"/>
                <w:lang w:eastAsia="zh-CN"/>
              </w:rPr>
            </w:pPr>
            <w:r w:rsidRPr="00B750E3">
              <w:rPr>
                <w:rFonts w:ascii="Arial" w:eastAsia="宋体" w:hAnsi="Arial" w:cs="Arial"/>
                <w:color w:val="000000"/>
                <w:sz w:val="18"/>
                <w:szCs w:val="18"/>
                <w:highlight w:val="yellow"/>
                <w:lang w:eastAsia="zh-CN"/>
              </w:rPr>
              <w:t>FFS: Other component(s) which may be separate FG</w:t>
            </w:r>
          </w:p>
        </w:tc>
        <w:tc>
          <w:tcPr>
            <w:tcW w:w="240" w:type="dxa"/>
            <w:tcBorders>
              <w:top w:val="single" w:sz="4" w:space="0" w:color="auto"/>
              <w:left w:val="single" w:sz="4" w:space="0" w:color="auto"/>
              <w:bottom w:val="single" w:sz="4" w:space="0" w:color="auto"/>
              <w:right w:val="single" w:sz="4" w:space="0" w:color="auto"/>
            </w:tcBorders>
            <w:shd w:val="clear" w:color="auto" w:fill="auto"/>
          </w:tcPr>
          <w:p w14:paraId="47578BD8"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60-1</w:t>
            </w:r>
          </w:p>
        </w:tc>
        <w:tc>
          <w:tcPr>
            <w:tcW w:w="451" w:type="dxa"/>
            <w:tcBorders>
              <w:top w:val="single" w:sz="4" w:space="0" w:color="auto"/>
              <w:left w:val="single" w:sz="4" w:space="0" w:color="auto"/>
              <w:bottom w:val="single" w:sz="4" w:space="0" w:color="auto"/>
              <w:right w:val="single" w:sz="4" w:space="0" w:color="auto"/>
            </w:tcBorders>
            <w:shd w:val="clear" w:color="auto" w:fill="auto"/>
          </w:tcPr>
          <w:p w14:paraId="049CB776"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YES</w:t>
            </w:r>
          </w:p>
        </w:tc>
        <w:tc>
          <w:tcPr>
            <w:tcW w:w="301" w:type="dxa"/>
            <w:tcBorders>
              <w:top w:val="single" w:sz="4" w:space="0" w:color="auto"/>
              <w:left w:val="single" w:sz="4" w:space="0" w:color="auto"/>
              <w:bottom w:val="single" w:sz="4" w:space="0" w:color="auto"/>
              <w:right w:val="single" w:sz="4" w:space="0" w:color="auto"/>
            </w:tcBorders>
            <w:shd w:val="clear" w:color="auto" w:fill="auto"/>
          </w:tcPr>
          <w:p w14:paraId="0B36E31E"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3A0AE" w14:textId="77777777" w:rsidR="00B750E3" w:rsidRPr="00B750E3" w:rsidRDefault="00B750E3" w:rsidP="00B750E3">
            <w:pPr>
              <w:keepNext/>
              <w:keepLines/>
              <w:rPr>
                <w:rFonts w:ascii="Arial" w:eastAsia="宋体" w:hAnsi="Arial" w:cs="Arial"/>
                <w:color w:val="000000"/>
                <w:sz w:val="18"/>
                <w:szCs w:val="18"/>
                <w:lang w:val="en-US" w:eastAsia="zh-CN"/>
              </w:rPr>
            </w:pPr>
            <w:r w:rsidRPr="00B750E3">
              <w:rPr>
                <w:rFonts w:ascii="Arial" w:eastAsia="宋体" w:hAnsi="Arial" w:cs="Arial"/>
                <w:color w:val="000000"/>
                <w:sz w:val="18"/>
                <w:szCs w:val="18"/>
                <w:lang w:eastAsia="zh-CN"/>
              </w:rPr>
              <w:t>SBFD random access operation based on one single RACH configuration in RRC_IDLE/INACTIVE/CONNECTED mode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D28288D" w14:textId="77777777" w:rsidR="00B750E3" w:rsidRPr="00B750E3" w:rsidRDefault="00B750E3" w:rsidP="00B750E3">
            <w:pPr>
              <w:keepNext/>
              <w:keepLines/>
              <w:rPr>
                <w:rFonts w:ascii="Arial" w:eastAsia="MS Mincho" w:hAnsi="Arial" w:cs="Arial"/>
                <w:color w:val="000000"/>
                <w:sz w:val="18"/>
                <w:szCs w:val="18"/>
                <w:highlight w:val="yellow"/>
              </w:rPr>
            </w:pPr>
            <w:r w:rsidRPr="00B750E3">
              <w:rPr>
                <w:rFonts w:ascii="Arial" w:eastAsia="MS Mincho" w:hAnsi="Arial" w:cs="Arial"/>
                <w:color w:val="000000"/>
                <w:sz w:val="18"/>
                <w:szCs w:val="18"/>
                <w:highlight w:val="yellow"/>
              </w:rPr>
              <w:t>[Per band]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8A86DEE"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TDD only</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08E32F4"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A459F46"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n/a</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7BFBF1CE" w14:textId="77777777" w:rsidR="00B750E3" w:rsidRPr="00B750E3" w:rsidRDefault="00B750E3" w:rsidP="00B750E3">
            <w:pPr>
              <w:keepNext/>
              <w:keepLines/>
              <w:rPr>
                <w:rFonts w:ascii="Arial" w:eastAsia="宋体" w:hAnsi="Arial" w:cs="Arial"/>
                <w:color w:val="000000"/>
                <w:sz w:val="18"/>
                <w:szCs w:val="18"/>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B786094" w14:textId="77777777" w:rsidR="00B750E3" w:rsidRPr="00B750E3" w:rsidRDefault="00B750E3" w:rsidP="00B750E3">
            <w:pPr>
              <w:keepNext/>
              <w:keepLines/>
              <w:rPr>
                <w:rFonts w:ascii="Arial" w:eastAsia="宋体" w:hAnsi="Arial" w:cs="Arial"/>
                <w:color w:val="000000"/>
                <w:sz w:val="18"/>
                <w:szCs w:val="18"/>
              </w:rPr>
            </w:pPr>
            <w:r w:rsidRPr="00B750E3">
              <w:rPr>
                <w:rFonts w:ascii="Arial" w:eastAsia="宋体" w:hAnsi="Arial" w:cs="Arial"/>
                <w:color w:val="000000"/>
                <w:sz w:val="18"/>
                <w:szCs w:val="18"/>
              </w:rPr>
              <w:t>Optional with capability signalling</w:t>
            </w:r>
          </w:p>
        </w:tc>
      </w:tr>
      <w:tr w:rsidR="00B750E3" w:rsidRPr="00B750E3" w14:paraId="41F2B5B1" w14:textId="77777777" w:rsidTr="00D113E9">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48B3933"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60</w:t>
            </w:r>
            <w:r w:rsidRPr="00B750E3">
              <w:rPr>
                <w:rFonts w:ascii="Arial" w:eastAsia="宋体" w:hAnsi="Arial" w:cs="Arial"/>
                <w:color w:val="000000"/>
                <w:sz w:val="18"/>
                <w:szCs w:val="18"/>
              </w:rPr>
              <w:t>. NR_duplex_evo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C1E0C8F"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60-4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D471CF" w14:textId="77777777" w:rsidR="00B750E3" w:rsidRPr="00B750E3" w:rsidRDefault="00B750E3" w:rsidP="00B750E3">
            <w:pPr>
              <w:keepNext/>
              <w:keepLines/>
              <w:rPr>
                <w:rFonts w:ascii="Arial" w:eastAsia="宋体" w:hAnsi="Arial" w:cs="Arial"/>
                <w:color w:val="000000"/>
                <w:sz w:val="18"/>
                <w:szCs w:val="18"/>
                <w:lang w:eastAsia="zh-CN"/>
              </w:rPr>
            </w:pPr>
            <w:r w:rsidRPr="00B750E3">
              <w:rPr>
                <w:rFonts w:ascii="Arial" w:eastAsia="宋体"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1F0451" w14:textId="77777777" w:rsidR="00B750E3" w:rsidRPr="00B750E3" w:rsidRDefault="00B750E3" w:rsidP="00B750E3">
            <w:pPr>
              <w:keepNext/>
              <w:keepLines/>
              <w:rPr>
                <w:rFonts w:ascii="Arial" w:eastAsia="宋体" w:hAnsi="Arial" w:cs="Arial"/>
                <w:color w:val="000000"/>
                <w:sz w:val="18"/>
                <w:szCs w:val="18"/>
                <w:lang w:eastAsia="zh-CN"/>
              </w:rPr>
            </w:pPr>
            <w:r w:rsidRPr="00B750E3">
              <w:rPr>
                <w:rFonts w:ascii="Arial" w:eastAsia="宋体"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CF5637A" w14:textId="77777777" w:rsidR="00B750E3" w:rsidRPr="00B750E3" w:rsidRDefault="00B750E3" w:rsidP="00B750E3">
            <w:pPr>
              <w:keepNext/>
              <w:keepLines/>
              <w:rPr>
                <w:rFonts w:ascii="Arial" w:eastAsia="宋体" w:hAnsi="Arial" w:cs="Arial"/>
                <w:color w:val="000000"/>
                <w:sz w:val="18"/>
                <w:szCs w:val="18"/>
                <w:lang w:eastAsia="zh-CN"/>
              </w:rPr>
            </w:pPr>
          </w:p>
          <w:p w14:paraId="2CF6272C" w14:textId="77777777" w:rsidR="00B750E3" w:rsidRPr="00B750E3" w:rsidRDefault="00B750E3" w:rsidP="00B750E3">
            <w:pPr>
              <w:keepNext/>
              <w:keepLines/>
              <w:rPr>
                <w:rFonts w:ascii="Arial" w:eastAsia="宋体" w:hAnsi="Arial" w:cs="Arial"/>
                <w:color w:val="000000"/>
                <w:sz w:val="18"/>
                <w:szCs w:val="18"/>
                <w:lang w:eastAsia="zh-CN"/>
              </w:rPr>
            </w:pPr>
            <w:r w:rsidRPr="00B750E3">
              <w:rPr>
                <w:rFonts w:ascii="Arial" w:eastAsia="宋体" w:hAnsi="Arial" w:cs="Arial"/>
                <w:color w:val="000000"/>
                <w:sz w:val="18"/>
                <w:szCs w:val="18"/>
                <w:highlight w:val="yellow"/>
                <w:lang w:eastAsia="zh-CN"/>
              </w:rPr>
              <w:t>FFS: Other component(s) which may be separate FG</w:t>
            </w:r>
          </w:p>
        </w:tc>
        <w:tc>
          <w:tcPr>
            <w:tcW w:w="240" w:type="dxa"/>
            <w:tcBorders>
              <w:top w:val="single" w:sz="4" w:space="0" w:color="auto"/>
              <w:left w:val="single" w:sz="4" w:space="0" w:color="auto"/>
              <w:bottom w:val="single" w:sz="4" w:space="0" w:color="auto"/>
              <w:right w:val="single" w:sz="4" w:space="0" w:color="auto"/>
            </w:tcBorders>
            <w:shd w:val="clear" w:color="auto" w:fill="auto"/>
          </w:tcPr>
          <w:p w14:paraId="7A499361"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highlight w:val="yellow"/>
              </w:rPr>
              <w:t>[60-1, 60-3]</w:t>
            </w:r>
          </w:p>
        </w:tc>
        <w:tc>
          <w:tcPr>
            <w:tcW w:w="451" w:type="dxa"/>
            <w:tcBorders>
              <w:top w:val="single" w:sz="4" w:space="0" w:color="auto"/>
              <w:left w:val="single" w:sz="4" w:space="0" w:color="auto"/>
              <w:bottom w:val="single" w:sz="4" w:space="0" w:color="auto"/>
              <w:right w:val="single" w:sz="4" w:space="0" w:color="auto"/>
            </w:tcBorders>
            <w:shd w:val="clear" w:color="auto" w:fill="auto"/>
          </w:tcPr>
          <w:p w14:paraId="73A7EC9E"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YES</w:t>
            </w:r>
          </w:p>
        </w:tc>
        <w:tc>
          <w:tcPr>
            <w:tcW w:w="301" w:type="dxa"/>
            <w:tcBorders>
              <w:top w:val="single" w:sz="4" w:space="0" w:color="auto"/>
              <w:left w:val="single" w:sz="4" w:space="0" w:color="auto"/>
              <w:bottom w:val="single" w:sz="4" w:space="0" w:color="auto"/>
              <w:right w:val="single" w:sz="4" w:space="0" w:color="auto"/>
            </w:tcBorders>
            <w:shd w:val="clear" w:color="auto" w:fill="auto"/>
          </w:tcPr>
          <w:p w14:paraId="0C2D5752"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BAA3F" w14:textId="77777777" w:rsidR="00B750E3" w:rsidRPr="00B750E3" w:rsidRDefault="00B750E3" w:rsidP="00B750E3">
            <w:pPr>
              <w:keepNext/>
              <w:keepLines/>
              <w:rPr>
                <w:rFonts w:ascii="Arial" w:eastAsia="宋体" w:hAnsi="Arial" w:cs="Arial"/>
                <w:color w:val="000000"/>
                <w:sz w:val="18"/>
                <w:szCs w:val="18"/>
                <w:lang w:val="en-US" w:eastAsia="zh-CN"/>
              </w:rPr>
            </w:pPr>
            <w:r w:rsidRPr="00B750E3">
              <w:rPr>
                <w:rFonts w:ascii="Arial" w:eastAsia="宋体" w:hAnsi="Arial" w:cs="Arial"/>
                <w:color w:val="000000"/>
                <w:sz w:val="18"/>
                <w:szCs w:val="18"/>
                <w:lang w:eastAsia="zh-CN"/>
              </w:rPr>
              <w:t>SBFD random access operation based on two separate RACH configurations in RRC_IDLE/INACTIVE/CONNECTED mode</w:t>
            </w:r>
            <w:r w:rsidRPr="00B750E3">
              <w:rPr>
                <w:rFonts w:ascii="Arial" w:eastAsia="Yu Mincho" w:hAnsi="Arial" w:cs="Arial"/>
                <w:color w:val="000000"/>
                <w:sz w:val="18"/>
                <w:szCs w:val="18"/>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D3F1B57" w14:textId="77777777" w:rsidR="00B750E3" w:rsidRPr="00B750E3" w:rsidRDefault="00B750E3" w:rsidP="00B750E3">
            <w:pPr>
              <w:keepNext/>
              <w:keepLines/>
              <w:rPr>
                <w:rFonts w:ascii="Arial" w:eastAsia="MS Mincho" w:hAnsi="Arial" w:cs="Arial"/>
                <w:color w:val="000000"/>
                <w:sz w:val="18"/>
                <w:szCs w:val="18"/>
                <w:highlight w:val="yellow"/>
              </w:rPr>
            </w:pPr>
            <w:r w:rsidRPr="00B750E3">
              <w:rPr>
                <w:rFonts w:ascii="Arial" w:eastAsia="MS Mincho" w:hAnsi="Arial" w:cs="Arial"/>
                <w:color w:val="000000"/>
                <w:sz w:val="18"/>
                <w:szCs w:val="18"/>
                <w:highlight w:val="yellow"/>
              </w:rPr>
              <w:t>[Per band]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9089407"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TDD only</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9238597"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2C8E2C5" w14:textId="77777777" w:rsidR="00B750E3" w:rsidRPr="00B750E3" w:rsidRDefault="00B750E3" w:rsidP="00B750E3">
            <w:pPr>
              <w:keepNext/>
              <w:keepLines/>
              <w:rPr>
                <w:rFonts w:ascii="Arial" w:eastAsia="MS Mincho" w:hAnsi="Arial" w:cs="Arial"/>
                <w:color w:val="000000"/>
                <w:sz w:val="18"/>
                <w:szCs w:val="18"/>
              </w:rPr>
            </w:pPr>
            <w:r w:rsidRPr="00B750E3">
              <w:rPr>
                <w:rFonts w:ascii="Arial" w:eastAsia="MS Mincho" w:hAnsi="Arial" w:cs="Arial"/>
                <w:color w:val="000000"/>
                <w:sz w:val="18"/>
                <w:szCs w:val="18"/>
              </w:rPr>
              <w:t>n/a</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4FB09594" w14:textId="77777777" w:rsidR="00B750E3" w:rsidRPr="00B750E3" w:rsidRDefault="00B750E3" w:rsidP="00B750E3">
            <w:pPr>
              <w:keepNext/>
              <w:keepLines/>
              <w:rPr>
                <w:rFonts w:ascii="Arial" w:eastAsia="宋体" w:hAnsi="Arial" w:cs="Arial"/>
                <w:color w:val="000000"/>
                <w:sz w:val="18"/>
                <w:szCs w:val="18"/>
              </w:rPr>
            </w:pP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4672BD4" w14:textId="77777777" w:rsidR="00B750E3" w:rsidRPr="00B750E3" w:rsidRDefault="00B750E3" w:rsidP="00B750E3">
            <w:pPr>
              <w:keepNext/>
              <w:keepLines/>
              <w:rPr>
                <w:rFonts w:ascii="Arial" w:eastAsia="宋体" w:hAnsi="Arial" w:cs="Arial"/>
                <w:color w:val="000000"/>
                <w:sz w:val="18"/>
                <w:szCs w:val="18"/>
              </w:rPr>
            </w:pPr>
            <w:r w:rsidRPr="00B750E3">
              <w:rPr>
                <w:rFonts w:ascii="Arial" w:eastAsia="宋体" w:hAnsi="Arial" w:cs="Arial"/>
                <w:color w:val="000000"/>
                <w:sz w:val="18"/>
                <w:szCs w:val="18"/>
              </w:rPr>
              <w:t>Optional with capability signalling</w:t>
            </w:r>
          </w:p>
        </w:tc>
      </w:tr>
    </w:tbl>
    <w:p w14:paraId="56A184F2" w14:textId="77777777" w:rsidR="00B750E3" w:rsidRPr="00D113E9" w:rsidRDefault="00B750E3" w:rsidP="00D113E9">
      <w:pPr>
        <w:spacing w:afterLines="50" w:after="120"/>
        <w:jc w:val="both"/>
        <w:rPr>
          <w:rFonts w:eastAsia="MS Mincho"/>
          <w:szCs w:val="24"/>
        </w:rPr>
      </w:pPr>
    </w:p>
    <w:sectPr w:rsidR="00B750E3" w:rsidRPr="00D113E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FA298" w14:textId="77777777" w:rsidR="0096756E" w:rsidRDefault="0096756E">
      <w:r>
        <w:separator/>
      </w:r>
    </w:p>
  </w:endnote>
  <w:endnote w:type="continuationSeparator" w:id="0">
    <w:p w14:paraId="256C7FDD" w14:textId="77777777" w:rsidR="0096756E" w:rsidRDefault="0096756E">
      <w:r>
        <w:continuationSeparator/>
      </w:r>
    </w:p>
  </w:endnote>
  <w:endnote w:type="continuationNotice" w:id="1">
    <w:p w14:paraId="0939FB4D" w14:textId="77777777" w:rsidR="0096756E" w:rsidRDefault="00967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B3A3D" w14:textId="77777777" w:rsidR="0096756E" w:rsidRDefault="0096756E">
      <w:r>
        <w:separator/>
      </w:r>
    </w:p>
  </w:footnote>
  <w:footnote w:type="continuationSeparator" w:id="0">
    <w:p w14:paraId="1B9439FD" w14:textId="77777777" w:rsidR="0096756E" w:rsidRDefault="0096756E">
      <w:r>
        <w:continuationSeparator/>
      </w:r>
    </w:p>
  </w:footnote>
  <w:footnote w:type="continuationNotice" w:id="1">
    <w:p w14:paraId="1D50A57C" w14:textId="77777777" w:rsidR="0096756E" w:rsidRDefault="009675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1136834"/>
    <w:multiLevelType w:val="hybridMultilevel"/>
    <w:tmpl w:val="9DA8DFE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995D2E"/>
    <w:multiLevelType w:val="hybridMultilevel"/>
    <w:tmpl w:val="F2F07DB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446CD6"/>
    <w:multiLevelType w:val="hybridMultilevel"/>
    <w:tmpl w:val="54ACBB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EC4545"/>
    <w:multiLevelType w:val="hybridMultilevel"/>
    <w:tmpl w:val="6CA44DC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D0A26"/>
    <w:multiLevelType w:val="hybridMultilevel"/>
    <w:tmpl w:val="1A3834FA"/>
    <w:lvl w:ilvl="0" w:tplc="2000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212CA5"/>
    <w:multiLevelType w:val="hybridMultilevel"/>
    <w:tmpl w:val="07AEDF5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4B4A2A74"/>
    <w:multiLevelType w:val="hybridMultilevel"/>
    <w:tmpl w:val="1728CC42"/>
    <w:lvl w:ilvl="0" w:tplc="D56E6E7A">
      <w:start w:val="4"/>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C54657C"/>
    <w:multiLevelType w:val="hybridMultilevel"/>
    <w:tmpl w:val="1BD049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74965B7"/>
    <w:multiLevelType w:val="hybridMultilevel"/>
    <w:tmpl w:val="B99290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37422A4"/>
    <w:multiLevelType w:val="hybridMultilevel"/>
    <w:tmpl w:val="4A5059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F16706A"/>
    <w:multiLevelType w:val="hybridMultilevel"/>
    <w:tmpl w:val="B4BE7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66251836">
    <w:abstractNumId w:val="0"/>
  </w:num>
  <w:num w:numId="2" w16cid:durableId="1648633944">
    <w:abstractNumId w:val="21"/>
  </w:num>
  <w:num w:numId="3" w16cid:durableId="862522401">
    <w:abstractNumId w:val="10"/>
  </w:num>
  <w:num w:numId="4" w16cid:durableId="2056469809">
    <w:abstractNumId w:val="6"/>
  </w:num>
  <w:num w:numId="5" w16cid:durableId="1616207470">
    <w:abstractNumId w:val="24"/>
  </w:num>
  <w:num w:numId="6" w16cid:durableId="1884437384">
    <w:abstractNumId w:val="19"/>
  </w:num>
  <w:num w:numId="7" w16cid:durableId="1648051776">
    <w:abstractNumId w:val="8"/>
  </w:num>
  <w:num w:numId="8" w16cid:durableId="780488069">
    <w:abstractNumId w:val="2"/>
  </w:num>
  <w:num w:numId="9" w16cid:durableId="1477720054">
    <w:abstractNumId w:val="14"/>
  </w:num>
  <w:num w:numId="10" w16cid:durableId="1845586744">
    <w:abstractNumId w:val="13"/>
  </w:num>
  <w:num w:numId="11" w16cid:durableId="369572273">
    <w:abstractNumId w:val="7"/>
  </w:num>
  <w:num w:numId="12" w16cid:durableId="1760911172">
    <w:abstractNumId w:val="3"/>
  </w:num>
  <w:num w:numId="13" w16cid:durableId="107942735">
    <w:abstractNumId w:val="12"/>
  </w:num>
  <w:num w:numId="14" w16cid:durableId="509417269">
    <w:abstractNumId w:val="16"/>
  </w:num>
  <w:num w:numId="15" w16cid:durableId="2010712880">
    <w:abstractNumId w:val="9"/>
  </w:num>
  <w:num w:numId="16" w16cid:durableId="1073044279">
    <w:abstractNumId w:val="22"/>
  </w:num>
  <w:num w:numId="17" w16cid:durableId="1238249504">
    <w:abstractNumId w:val="18"/>
  </w:num>
  <w:num w:numId="18" w16cid:durableId="1073939631">
    <w:abstractNumId w:val="15"/>
  </w:num>
  <w:num w:numId="19" w16cid:durableId="1891381463">
    <w:abstractNumId w:val="20"/>
  </w:num>
  <w:num w:numId="20" w16cid:durableId="699473839">
    <w:abstractNumId w:val="17"/>
  </w:num>
  <w:num w:numId="21" w16cid:durableId="1463691183">
    <w:abstractNumId w:val="4"/>
  </w:num>
  <w:num w:numId="22" w16cid:durableId="1444765902">
    <w:abstractNumId w:val="1"/>
  </w:num>
  <w:num w:numId="23" w16cid:durableId="1791624344">
    <w:abstractNumId w:val="23"/>
  </w:num>
  <w:num w:numId="24" w16cid:durableId="542980293">
    <w:abstractNumId w:val="5"/>
  </w:num>
  <w:num w:numId="25" w16cid:durableId="181587846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9AC"/>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348"/>
    <w:rsid w:val="00021469"/>
    <w:rsid w:val="00021545"/>
    <w:rsid w:val="000216F1"/>
    <w:rsid w:val="000218F4"/>
    <w:rsid w:val="000219CD"/>
    <w:rsid w:val="00021AF7"/>
    <w:rsid w:val="00021B83"/>
    <w:rsid w:val="00021FC0"/>
    <w:rsid w:val="00022E12"/>
    <w:rsid w:val="00022F37"/>
    <w:rsid w:val="000233B7"/>
    <w:rsid w:val="00023428"/>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C9B"/>
    <w:rsid w:val="00035DDF"/>
    <w:rsid w:val="00035FD3"/>
    <w:rsid w:val="00036456"/>
    <w:rsid w:val="0003663F"/>
    <w:rsid w:val="0003682E"/>
    <w:rsid w:val="00036917"/>
    <w:rsid w:val="000369AF"/>
    <w:rsid w:val="00036DA7"/>
    <w:rsid w:val="00036F2E"/>
    <w:rsid w:val="00036FB0"/>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0D0D"/>
    <w:rsid w:val="000910C5"/>
    <w:rsid w:val="00091143"/>
    <w:rsid w:val="00091255"/>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3F6"/>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272"/>
    <w:rsid w:val="000C1349"/>
    <w:rsid w:val="000C1A9F"/>
    <w:rsid w:val="000C2045"/>
    <w:rsid w:val="000C2058"/>
    <w:rsid w:val="000C20A4"/>
    <w:rsid w:val="000C21A2"/>
    <w:rsid w:val="000C259D"/>
    <w:rsid w:val="000C2B5C"/>
    <w:rsid w:val="000C2E07"/>
    <w:rsid w:val="000C300F"/>
    <w:rsid w:val="000C3236"/>
    <w:rsid w:val="000C37F8"/>
    <w:rsid w:val="000C3A7B"/>
    <w:rsid w:val="000C3DF3"/>
    <w:rsid w:val="000C418C"/>
    <w:rsid w:val="000C4341"/>
    <w:rsid w:val="000C43A5"/>
    <w:rsid w:val="000C4489"/>
    <w:rsid w:val="000C448F"/>
    <w:rsid w:val="000C4714"/>
    <w:rsid w:val="000C4759"/>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761"/>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655"/>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05"/>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62"/>
    <w:rsid w:val="000F4F83"/>
    <w:rsid w:val="000F56C7"/>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C2F"/>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18A"/>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2B8B"/>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4B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16"/>
    <w:rsid w:val="001338CD"/>
    <w:rsid w:val="00133F70"/>
    <w:rsid w:val="001344B8"/>
    <w:rsid w:val="00134721"/>
    <w:rsid w:val="00134876"/>
    <w:rsid w:val="00134D1B"/>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5C0"/>
    <w:rsid w:val="00145A6A"/>
    <w:rsid w:val="00145F02"/>
    <w:rsid w:val="0014629B"/>
    <w:rsid w:val="001462F7"/>
    <w:rsid w:val="001463A1"/>
    <w:rsid w:val="00146823"/>
    <w:rsid w:val="00146A17"/>
    <w:rsid w:val="00146CA8"/>
    <w:rsid w:val="00146F06"/>
    <w:rsid w:val="00146F5C"/>
    <w:rsid w:val="00147025"/>
    <w:rsid w:val="00147200"/>
    <w:rsid w:val="001479DF"/>
    <w:rsid w:val="00147BE5"/>
    <w:rsid w:val="00147E4C"/>
    <w:rsid w:val="0015016B"/>
    <w:rsid w:val="001501F7"/>
    <w:rsid w:val="0015049C"/>
    <w:rsid w:val="00150709"/>
    <w:rsid w:val="00150C74"/>
    <w:rsid w:val="00150C9B"/>
    <w:rsid w:val="00150CED"/>
    <w:rsid w:val="00151023"/>
    <w:rsid w:val="00151A8D"/>
    <w:rsid w:val="00151BE5"/>
    <w:rsid w:val="00151FC5"/>
    <w:rsid w:val="0015215C"/>
    <w:rsid w:val="001522DE"/>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6E25"/>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C6F"/>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98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025"/>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0F09"/>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0C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B55"/>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566"/>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67D"/>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5DD"/>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2D"/>
    <w:rsid w:val="001C5CA0"/>
    <w:rsid w:val="001C5CC8"/>
    <w:rsid w:val="001C5DD2"/>
    <w:rsid w:val="001C5F7B"/>
    <w:rsid w:val="001C5F83"/>
    <w:rsid w:val="001C6085"/>
    <w:rsid w:val="001C63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19"/>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59"/>
    <w:rsid w:val="001E598E"/>
    <w:rsid w:val="001E61CB"/>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C6D"/>
    <w:rsid w:val="001F0F41"/>
    <w:rsid w:val="001F104F"/>
    <w:rsid w:val="001F1154"/>
    <w:rsid w:val="001F1610"/>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C85"/>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49A"/>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1BC"/>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4FDF"/>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75"/>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371"/>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2E"/>
    <w:rsid w:val="002808E2"/>
    <w:rsid w:val="002808E4"/>
    <w:rsid w:val="002809EC"/>
    <w:rsid w:val="0028122E"/>
    <w:rsid w:val="00281845"/>
    <w:rsid w:val="00281925"/>
    <w:rsid w:val="00281E82"/>
    <w:rsid w:val="00281FD9"/>
    <w:rsid w:val="00281FDC"/>
    <w:rsid w:val="002822E8"/>
    <w:rsid w:val="00282519"/>
    <w:rsid w:val="0028270E"/>
    <w:rsid w:val="00282932"/>
    <w:rsid w:val="00282B9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4CE"/>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1D"/>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2D5"/>
    <w:rsid w:val="002C24ED"/>
    <w:rsid w:val="002C27A1"/>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714"/>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63"/>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3E"/>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23"/>
    <w:rsid w:val="002F36F8"/>
    <w:rsid w:val="002F3DD6"/>
    <w:rsid w:val="002F4541"/>
    <w:rsid w:val="002F45A2"/>
    <w:rsid w:val="002F4A7D"/>
    <w:rsid w:val="002F4AB3"/>
    <w:rsid w:val="002F4F8C"/>
    <w:rsid w:val="002F51D2"/>
    <w:rsid w:val="002F591D"/>
    <w:rsid w:val="002F5C4D"/>
    <w:rsid w:val="002F5EB8"/>
    <w:rsid w:val="002F6001"/>
    <w:rsid w:val="002F63DA"/>
    <w:rsid w:val="002F65D7"/>
    <w:rsid w:val="002F685B"/>
    <w:rsid w:val="002F6905"/>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5F8A"/>
    <w:rsid w:val="00316251"/>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4972"/>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6CE"/>
    <w:rsid w:val="003378FA"/>
    <w:rsid w:val="00337E9E"/>
    <w:rsid w:val="003402FD"/>
    <w:rsid w:val="003403A7"/>
    <w:rsid w:val="0034084C"/>
    <w:rsid w:val="00340A1D"/>
    <w:rsid w:val="00340C21"/>
    <w:rsid w:val="00341864"/>
    <w:rsid w:val="00341A13"/>
    <w:rsid w:val="00341A4F"/>
    <w:rsid w:val="00341D99"/>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3FB"/>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2D4"/>
    <w:rsid w:val="00355347"/>
    <w:rsid w:val="003557A2"/>
    <w:rsid w:val="00355982"/>
    <w:rsid w:val="00355A27"/>
    <w:rsid w:val="003567D6"/>
    <w:rsid w:val="00356823"/>
    <w:rsid w:val="00356E3D"/>
    <w:rsid w:val="00357494"/>
    <w:rsid w:val="003575AA"/>
    <w:rsid w:val="0035775C"/>
    <w:rsid w:val="00357DD1"/>
    <w:rsid w:val="0036007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1C"/>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65F"/>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086"/>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B45"/>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475"/>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C38"/>
    <w:rsid w:val="00400EC3"/>
    <w:rsid w:val="00401674"/>
    <w:rsid w:val="00401701"/>
    <w:rsid w:val="0040179F"/>
    <w:rsid w:val="004017EE"/>
    <w:rsid w:val="0040183C"/>
    <w:rsid w:val="004019AA"/>
    <w:rsid w:val="00401A30"/>
    <w:rsid w:val="004020C5"/>
    <w:rsid w:val="004022C9"/>
    <w:rsid w:val="0040244D"/>
    <w:rsid w:val="004028A9"/>
    <w:rsid w:val="004030CE"/>
    <w:rsid w:val="004034AA"/>
    <w:rsid w:val="0040362E"/>
    <w:rsid w:val="00403910"/>
    <w:rsid w:val="0040393A"/>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6D2A"/>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86A"/>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5ACA"/>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13"/>
    <w:rsid w:val="00450542"/>
    <w:rsid w:val="00450AE6"/>
    <w:rsid w:val="00450C13"/>
    <w:rsid w:val="00450EA8"/>
    <w:rsid w:val="00451147"/>
    <w:rsid w:val="00451638"/>
    <w:rsid w:val="004517DA"/>
    <w:rsid w:val="004519FB"/>
    <w:rsid w:val="00452041"/>
    <w:rsid w:val="00452209"/>
    <w:rsid w:val="00452316"/>
    <w:rsid w:val="004527A3"/>
    <w:rsid w:val="00452A9C"/>
    <w:rsid w:val="00453182"/>
    <w:rsid w:val="00453306"/>
    <w:rsid w:val="00453407"/>
    <w:rsid w:val="004537F5"/>
    <w:rsid w:val="0045386C"/>
    <w:rsid w:val="00453AAE"/>
    <w:rsid w:val="00453B7E"/>
    <w:rsid w:val="00453C0B"/>
    <w:rsid w:val="004540CA"/>
    <w:rsid w:val="00454254"/>
    <w:rsid w:val="004542D3"/>
    <w:rsid w:val="004544FD"/>
    <w:rsid w:val="004548D6"/>
    <w:rsid w:val="00454A22"/>
    <w:rsid w:val="00454C71"/>
    <w:rsid w:val="00454D42"/>
    <w:rsid w:val="004558F4"/>
    <w:rsid w:val="0045590D"/>
    <w:rsid w:val="004559B7"/>
    <w:rsid w:val="004559CD"/>
    <w:rsid w:val="00455AB0"/>
    <w:rsid w:val="00455D96"/>
    <w:rsid w:val="00455F6A"/>
    <w:rsid w:val="00455FC1"/>
    <w:rsid w:val="00456853"/>
    <w:rsid w:val="00456BA3"/>
    <w:rsid w:val="00456C32"/>
    <w:rsid w:val="00456CD4"/>
    <w:rsid w:val="00456F09"/>
    <w:rsid w:val="0045766D"/>
    <w:rsid w:val="0045767D"/>
    <w:rsid w:val="00457699"/>
    <w:rsid w:val="00457B21"/>
    <w:rsid w:val="00457B7B"/>
    <w:rsid w:val="00460023"/>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4D"/>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231"/>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4E84"/>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14D"/>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097"/>
    <w:rsid w:val="004B1246"/>
    <w:rsid w:val="004B1616"/>
    <w:rsid w:val="004B1790"/>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3DD"/>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44A"/>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477"/>
    <w:rsid w:val="00501512"/>
    <w:rsid w:val="00501647"/>
    <w:rsid w:val="005016A7"/>
    <w:rsid w:val="0050193A"/>
    <w:rsid w:val="005028CB"/>
    <w:rsid w:val="00502A8D"/>
    <w:rsid w:val="00502AFB"/>
    <w:rsid w:val="00502C24"/>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9BF"/>
    <w:rsid w:val="00531B64"/>
    <w:rsid w:val="00531BD9"/>
    <w:rsid w:val="00531C4B"/>
    <w:rsid w:val="00531E6A"/>
    <w:rsid w:val="005320E2"/>
    <w:rsid w:val="005321FB"/>
    <w:rsid w:val="00532244"/>
    <w:rsid w:val="005322EC"/>
    <w:rsid w:val="00532316"/>
    <w:rsid w:val="005323B8"/>
    <w:rsid w:val="005323EC"/>
    <w:rsid w:val="005324FF"/>
    <w:rsid w:val="0053270E"/>
    <w:rsid w:val="00532B1E"/>
    <w:rsid w:val="00533043"/>
    <w:rsid w:val="00533176"/>
    <w:rsid w:val="0053323F"/>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438"/>
    <w:rsid w:val="005568EB"/>
    <w:rsid w:val="00556B05"/>
    <w:rsid w:val="00556C46"/>
    <w:rsid w:val="00556CEA"/>
    <w:rsid w:val="00556D9A"/>
    <w:rsid w:val="00556DB8"/>
    <w:rsid w:val="00557343"/>
    <w:rsid w:val="00557C40"/>
    <w:rsid w:val="00557E47"/>
    <w:rsid w:val="00560063"/>
    <w:rsid w:val="005601E9"/>
    <w:rsid w:val="0056032F"/>
    <w:rsid w:val="005603C3"/>
    <w:rsid w:val="005606C2"/>
    <w:rsid w:val="00560E1F"/>
    <w:rsid w:val="00561146"/>
    <w:rsid w:val="00561580"/>
    <w:rsid w:val="00561A4C"/>
    <w:rsid w:val="00561DB2"/>
    <w:rsid w:val="00561DDA"/>
    <w:rsid w:val="005621F0"/>
    <w:rsid w:val="00562721"/>
    <w:rsid w:val="0056293E"/>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64"/>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ABC"/>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548"/>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31C"/>
    <w:rsid w:val="00585798"/>
    <w:rsid w:val="00585957"/>
    <w:rsid w:val="00585C57"/>
    <w:rsid w:val="0058620C"/>
    <w:rsid w:val="00586B37"/>
    <w:rsid w:val="0058770A"/>
    <w:rsid w:val="00587A73"/>
    <w:rsid w:val="00587AE4"/>
    <w:rsid w:val="00587B15"/>
    <w:rsid w:val="005900AA"/>
    <w:rsid w:val="00590136"/>
    <w:rsid w:val="00590464"/>
    <w:rsid w:val="005904F1"/>
    <w:rsid w:val="00590634"/>
    <w:rsid w:val="00590E98"/>
    <w:rsid w:val="00590FD3"/>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32"/>
    <w:rsid w:val="00595EA4"/>
    <w:rsid w:val="00596038"/>
    <w:rsid w:val="00596D90"/>
    <w:rsid w:val="00596EF7"/>
    <w:rsid w:val="00596F6B"/>
    <w:rsid w:val="00596FB3"/>
    <w:rsid w:val="00597256"/>
    <w:rsid w:val="0059748D"/>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C41"/>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58E"/>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C7F67"/>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1C9"/>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33"/>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09F"/>
    <w:rsid w:val="005F041D"/>
    <w:rsid w:val="005F07DA"/>
    <w:rsid w:val="005F0890"/>
    <w:rsid w:val="005F1249"/>
    <w:rsid w:val="005F13DA"/>
    <w:rsid w:val="005F1A0E"/>
    <w:rsid w:val="005F1E27"/>
    <w:rsid w:val="005F2063"/>
    <w:rsid w:val="005F22F9"/>
    <w:rsid w:val="005F275F"/>
    <w:rsid w:val="005F293D"/>
    <w:rsid w:val="005F2942"/>
    <w:rsid w:val="005F2E08"/>
    <w:rsid w:val="005F302E"/>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1FF1"/>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76F"/>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36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224"/>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A2A"/>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B8B"/>
    <w:rsid w:val="00682C67"/>
    <w:rsid w:val="00682D67"/>
    <w:rsid w:val="00683424"/>
    <w:rsid w:val="0068363E"/>
    <w:rsid w:val="0068381A"/>
    <w:rsid w:val="0068399C"/>
    <w:rsid w:val="00683CB1"/>
    <w:rsid w:val="00683FFF"/>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7A4"/>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090"/>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4BA"/>
    <w:rsid w:val="006B3683"/>
    <w:rsid w:val="006B3D2A"/>
    <w:rsid w:val="006B3F31"/>
    <w:rsid w:val="006B4128"/>
    <w:rsid w:val="006B414A"/>
    <w:rsid w:val="006B4A94"/>
    <w:rsid w:val="006B4B28"/>
    <w:rsid w:val="006B5316"/>
    <w:rsid w:val="006B555E"/>
    <w:rsid w:val="006B585F"/>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9FA"/>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6812"/>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BF6"/>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47"/>
    <w:rsid w:val="00705C9C"/>
    <w:rsid w:val="00705CB5"/>
    <w:rsid w:val="007063E1"/>
    <w:rsid w:val="007066AC"/>
    <w:rsid w:val="00706741"/>
    <w:rsid w:val="00707034"/>
    <w:rsid w:val="00707583"/>
    <w:rsid w:val="0070781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5F45"/>
    <w:rsid w:val="007263D7"/>
    <w:rsid w:val="00726475"/>
    <w:rsid w:val="007266E5"/>
    <w:rsid w:val="00726DEB"/>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57F"/>
    <w:rsid w:val="00734A5A"/>
    <w:rsid w:val="00734B26"/>
    <w:rsid w:val="00734C2F"/>
    <w:rsid w:val="00734D12"/>
    <w:rsid w:val="007352C7"/>
    <w:rsid w:val="007353C9"/>
    <w:rsid w:val="007358F7"/>
    <w:rsid w:val="00735E69"/>
    <w:rsid w:val="007362F6"/>
    <w:rsid w:val="00736871"/>
    <w:rsid w:val="00736A94"/>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8B8"/>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96A"/>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864"/>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082"/>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8C1"/>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12D"/>
    <w:rsid w:val="007A0661"/>
    <w:rsid w:val="007A0903"/>
    <w:rsid w:val="007A0AA3"/>
    <w:rsid w:val="007A11E8"/>
    <w:rsid w:val="007A1395"/>
    <w:rsid w:val="007A1610"/>
    <w:rsid w:val="007A1630"/>
    <w:rsid w:val="007A1BA3"/>
    <w:rsid w:val="007A1E35"/>
    <w:rsid w:val="007A20AE"/>
    <w:rsid w:val="007A212C"/>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0EA"/>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74A"/>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4B7"/>
    <w:rsid w:val="007D27EC"/>
    <w:rsid w:val="007D2969"/>
    <w:rsid w:val="007D2AE3"/>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69"/>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2EAD"/>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5E88"/>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3F7A"/>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12C"/>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608"/>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17"/>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7D0"/>
    <w:rsid w:val="008359B6"/>
    <w:rsid w:val="00835D7B"/>
    <w:rsid w:val="00835D87"/>
    <w:rsid w:val="0083626F"/>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E04"/>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457"/>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2FA6"/>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14C"/>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0"/>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7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862"/>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2E1E"/>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19"/>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CC3"/>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0EC"/>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E42"/>
    <w:rsid w:val="00930F2B"/>
    <w:rsid w:val="00931921"/>
    <w:rsid w:val="00931BC2"/>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321"/>
    <w:rsid w:val="00950EAB"/>
    <w:rsid w:val="0095115B"/>
    <w:rsid w:val="0095166F"/>
    <w:rsid w:val="009516A2"/>
    <w:rsid w:val="00951B1A"/>
    <w:rsid w:val="00951ECB"/>
    <w:rsid w:val="0095209F"/>
    <w:rsid w:val="00952138"/>
    <w:rsid w:val="009523DF"/>
    <w:rsid w:val="0095258D"/>
    <w:rsid w:val="0095273C"/>
    <w:rsid w:val="009528CA"/>
    <w:rsid w:val="009529AA"/>
    <w:rsid w:val="00952B5F"/>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56E"/>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41F"/>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D6D"/>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5DF"/>
    <w:rsid w:val="00990861"/>
    <w:rsid w:val="00990CA5"/>
    <w:rsid w:val="00990CAF"/>
    <w:rsid w:val="00990DAF"/>
    <w:rsid w:val="00991287"/>
    <w:rsid w:val="00991370"/>
    <w:rsid w:val="00991577"/>
    <w:rsid w:val="00991695"/>
    <w:rsid w:val="009917C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97949"/>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669"/>
    <w:rsid w:val="009A37B0"/>
    <w:rsid w:val="009A38F1"/>
    <w:rsid w:val="009A3B6D"/>
    <w:rsid w:val="009A3B91"/>
    <w:rsid w:val="009A4024"/>
    <w:rsid w:val="009A416D"/>
    <w:rsid w:val="009A4263"/>
    <w:rsid w:val="009A455A"/>
    <w:rsid w:val="009A4B50"/>
    <w:rsid w:val="009A4E95"/>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0E31"/>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804"/>
    <w:rsid w:val="009B4AF4"/>
    <w:rsid w:val="009B4D6D"/>
    <w:rsid w:val="009B56A5"/>
    <w:rsid w:val="009B57FD"/>
    <w:rsid w:val="009B5973"/>
    <w:rsid w:val="009B5BCB"/>
    <w:rsid w:val="009B5D42"/>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B49"/>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A9A"/>
    <w:rsid w:val="009D2C3A"/>
    <w:rsid w:val="009D2CFE"/>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E7C71"/>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4C34"/>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07F51"/>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17FA8"/>
    <w:rsid w:val="00A2054D"/>
    <w:rsid w:val="00A205BB"/>
    <w:rsid w:val="00A20616"/>
    <w:rsid w:val="00A2066F"/>
    <w:rsid w:val="00A208F0"/>
    <w:rsid w:val="00A20940"/>
    <w:rsid w:val="00A20C4A"/>
    <w:rsid w:val="00A20D38"/>
    <w:rsid w:val="00A211EA"/>
    <w:rsid w:val="00A21836"/>
    <w:rsid w:val="00A2184D"/>
    <w:rsid w:val="00A2194D"/>
    <w:rsid w:val="00A21B84"/>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5DB"/>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5CF"/>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2D9"/>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0D36"/>
    <w:rsid w:val="00A618F7"/>
    <w:rsid w:val="00A62AA0"/>
    <w:rsid w:val="00A62CD7"/>
    <w:rsid w:val="00A62EB4"/>
    <w:rsid w:val="00A6304A"/>
    <w:rsid w:val="00A63ABF"/>
    <w:rsid w:val="00A63C59"/>
    <w:rsid w:val="00A63CA0"/>
    <w:rsid w:val="00A63EA9"/>
    <w:rsid w:val="00A64208"/>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CA"/>
    <w:rsid w:val="00A710E2"/>
    <w:rsid w:val="00A710F0"/>
    <w:rsid w:val="00A713E1"/>
    <w:rsid w:val="00A715B2"/>
    <w:rsid w:val="00A71653"/>
    <w:rsid w:val="00A71E2C"/>
    <w:rsid w:val="00A71E66"/>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6EE"/>
    <w:rsid w:val="00A75E65"/>
    <w:rsid w:val="00A7626D"/>
    <w:rsid w:val="00A762DC"/>
    <w:rsid w:val="00A76522"/>
    <w:rsid w:val="00A76CC0"/>
    <w:rsid w:val="00A76E67"/>
    <w:rsid w:val="00A77416"/>
    <w:rsid w:val="00A77468"/>
    <w:rsid w:val="00A7755F"/>
    <w:rsid w:val="00A7756D"/>
    <w:rsid w:val="00A775F4"/>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B77"/>
    <w:rsid w:val="00A85C9C"/>
    <w:rsid w:val="00A86056"/>
    <w:rsid w:val="00A86125"/>
    <w:rsid w:val="00A864FD"/>
    <w:rsid w:val="00A8651E"/>
    <w:rsid w:val="00A86AA2"/>
    <w:rsid w:val="00A86AF1"/>
    <w:rsid w:val="00A86CBE"/>
    <w:rsid w:val="00A86D87"/>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B08"/>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9D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A39"/>
    <w:rsid w:val="00AB5D7A"/>
    <w:rsid w:val="00AB5E67"/>
    <w:rsid w:val="00AB63E9"/>
    <w:rsid w:val="00AB6845"/>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3FF"/>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20A"/>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1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D2"/>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228"/>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6BED"/>
    <w:rsid w:val="00B27519"/>
    <w:rsid w:val="00B276AD"/>
    <w:rsid w:val="00B276C8"/>
    <w:rsid w:val="00B2771B"/>
    <w:rsid w:val="00B277F6"/>
    <w:rsid w:val="00B27FAF"/>
    <w:rsid w:val="00B30197"/>
    <w:rsid w:val="00B30252"/>
    <w:rsid w:val="00B30913"/>
    <w:rsid w:val="00B30A1C"/>
    <w:rsid w:val="00B30B26"/>
    <w:rsid w:val="00B30E4C"/>
    <w:rsid w:val="00B31067"/>
    <w:rsid w:val="00B31620"/>
    <w:rsid w:val="00B31951"/>
    <w:rsid w:val="00B31E28"/>
    <w:rsid w:val="00B31E3C"/>
    <w:rsid w:val="00B31F37"/>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6DF"/>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6F"/>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2FC3"/>
    <w:rsid w:val="00B7374E"/>
    <w:rsid w:val="00B737CC"/>
    <w:rsid w:val="00B73B66"/>
    <w:rsid w:val="00B73CBB"/>
    <w:rsid w:val="00B73EA1"/>
    <w:rsid w:val="00B73F7A"/>
    <w:rsid w:val="00B741DC"/>
    <w:rsid w:val="00B742BD"/>
    <w:rsid w:val="00B74407"/>
    <w:rsid w:val="00B750E3"/>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3CE"/>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6F63"/>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59"/>
    <w:rsid w:val="00BA316D"/>
    <w:rsid w:val="00BA334D"/>
    <w:rsid w:val="00BA3999"/>
    <w:rsid w:val="00BA3E04"/>
    <w:rsid w:val="00BA405E"/>
    <w:rsid w:val="00BA4886"/>
    <w:rsid w:val="00BA4B5B"/>
    <w:rsid w:val="00BA4D72"/>
    <w:rsid w:val="00BA5005"/>
    <w:rsid w:val="00BA5076"/>
    <w:rsid w:val="00BA511C"/>
    <w:rsid w:val="00BA56FA"/>
    <w:rsid w:val="00BA5738"/>
    <w:rsid w:val="00BA57A3"/>
    <w:rsid w:val="00BA5BFF"/>
    <w:rsid w:val="00BA66E2"/>
    <w:rsid w:val="00BA67C2"/>
    <w:rsid w:val="00BA69A3"/>
    <w:rsid w:val="00BA7044"/>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56"/>
    <w:rsid w:val="00BC32B0"/>
    <w:rsid w:val="00BC3398"/>
    <w:rsid w:val="00BC3587"/>
    <w:rsid w:val="00BC370F"/>
    <w:rsid w:val="00BC41A0"/>
    <w:rsid w:val="00BC4424"/>
    <w:rsid w:val="00BC4A06"/>
    <w:rsid w:val="00BC4AAA"/>
    <w:rsid w:val="00BC5694"/>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2E8"/>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6C9"/>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59"/>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87E"/>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274FE"/>
    <w:rsid w:val="00C30055"/>
    <w:rsid w:val="00C3060C"/>
    <w:rsid w:val="00C308E4"/>
    <w:rsid w:val="00C31022"/>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6ED"/>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C99"/>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0A5"/>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401"/>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2F7"/>
    <w:rsid w:val="00C91767"/>
    <w:rsid w:val="00C91958"/>
    <w:rsid w:val="00C91DAB"/>
    <w:rsid w:val="00C923D6"/>
    <w:rsid w:val="00C92D88"/>
    <w:rsid w:val="00C92DB8"/>
    <w:rsid w:val="00C931CD"/>
    <w:rsid w:val="00C93254"/>
    <w:rsid w:val="00C932D2"/>
    <w:rsid w:val="00C93318"/>
    <w:rsid w:val="00C93611"/>
    <w:rsid w:val="00C936A0"/>
    <w:rsid w:val="00C93889"/>
    <w:rsid w:val="00C93C8E"/>
    <w:rsid w:val="00C948C4"/>
    <w:rsid w:val="00C94DB3"/>
    <w:rsid w:val="00C9506C"/>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4E1"/>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3EAA"/>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2DE"/>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4B89"/>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47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3E9"/>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001"/>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01"/>
    <w:rsid w:val="00D31E74"/>
    <w:rsid w:val="00D31EB2"/>
    <w:rsid w:val="00D31F57"/>
    <w:rsid w:val="00D32553"/>
    <w:rsid w:val="00D3291D"/>
    <w:rsid w:val="00D32D18"/>
    <w:rsid w:val="00D32F45"/>
    <w:rsid w:val="00D33442"/>
    <w:rsid w:val="00D334AE"/>
    <w:rsid w:val="00D338F5"/>
    <w:rsid w:val="00D33EB7"/>
    <w:rsid w:val="00D3402E"/>
    <w:rsid w:val="00D340C9"/>
    <w:rsid w:val="00D3418C"/>
    <w:rsid w:val="00D34323"/>
    <w:rsid w:val="00D34AEA"/>
    <w:rsid w:val="00D351DA"/>
    <w:rsid w:val="00D3521C"/>
    <w:rsid w:val="00D352E6"/>
    <w:rsid w:val="00D3553B"/>
    <w:rsid w:val="00D35738"/>
    <w:rsid w:val="00D3584E"/>
    <w:rsid w:val="00D358A3"/>
    <w:rsid w:val="00D359E2"/>
    <w:rsid w:val="00D364F7"/>
    <w:rsid w:val="00D36800"/>
    <w:rsid w:val="00D36A2A"/>
    <w:rsid w:val="00D36A61"/>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864"/>
    <w:rsid w:val="00D42EF1"/>
    <w:rsid w:val="00D4301F"/>
    <w:rsid w:val="00D430FB"/>
    <w:rsid w:val="00D433F2"/>
    <w:rsid w:val="00D436E4"/>
    <w:rsid w:val="00D43742"/>
    <w:rsid w:val="00D43933"/>
    <w:rsid w:val="00D43B2A"/>
    <w:rsid w:val="00D440E8"/>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CA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192"/>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C61"/>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017"/>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902"/>
    <w:rsid w:val="00D97BDD"/>
    <w:rsid w:val="00D97C25"/>
    <w:rsid w:val="00D97D88"/>
    <w:rsid w:val="00DA005D"/>
    <w:rsid w:val="00DA008D"/>
    <w:rsid w:val="00DA0115"/>
    <w:rsid w:val="00DA068E"/>
    <w:rsid w:val="00DA0984"/>
    <w:rsid w:val="00DA0EB9"/>
    <w:rsid w:val="00DA0F5A"/>
    <w:rsid w:val="00DA122D"/>
    <w:rsid w:val="00DA19DE"/>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B6A"/>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0BA9"/>
    <w:rsid w:val="00DC10E6"/>
    <w:rsid w:val="00DC141F"/>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4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40D"/>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4976"/>
    <w:rsid w:val="00DE4E39"/>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E7FD7"/>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40"/>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99"/>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BCB"/>
    <w:rsid w:val="00E05E88"/>
    <w:rsid w:val="00E062DF"/>
    <w:rsid w:val="00E0678C"/>
    <w:rsid w:val="00E06CA6"/>
    <w:rsid w:val="00E06F10"/>
    <w:rsid w:val="00E06FB2"/>
    <w:rsid w:val="00E0764F"/>
    <w:rsid w:val="00E07869"/>
    <w:rsid w:val="00E07AD3"/>
    <w:rsid w:val="00E07E12"/>
    <w:rsid w:val="00E07ED1"/>
    <w:rsid w:val="00E07F73"/>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75"/>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739"/>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47"/>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47572"/>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6BC"/>
    <w:rsid w:val="00E54A05"/>
    <w:rsid w:val="00E54AE9"/>
    <w:rsid w:val="00E54B7A"/>
    <w:rsid w:val="00E5528D"/>
    <w:rsid w:val="00E55912"/>
    <w:rsid w:val="00E55A4A"/>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8CF"/>
    <w:rsid w:val="00E64928"/>
    <w:rsid w:val="00E64A52"/>
    <w:rsid w:val="00E64AFC"/>
    <w:rsid w:val="00E64CCD"/>
    <w:rsid w:val="00E64E2F"/>
    <w:rsid w:val="00E64E6C"/>
    <w:rsid w:val="00E64EF8"/>
    <w:rsid w:val="00E652C9"/>
    <w:rsid w:val="00E65389"/>
    <w:rsid w:val="00E654FA"/>
    <w:rsid w:val="00E65651"/>
    <w:rsid w:val="00E6571F"/>
    <w:rsid w:val="00E6572A"/>
    <w:rsid w:val="00E658DB"/>
    <w:rsid w:val="00E659CF"/>
    <w:rsid w:val="00E65B7C"/>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A39"/>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2F66"/>
    <w:rsid w:val="00E93012"/>
    <w:rsid w:val="00E930A6"/>
    <w:rsid w:val="00E93117"/>
    <w:rsid w:val="00E934FE"/>
    <w:rsid w:val="00E93579"/>
    <w:rsid w:val="00E93675"/>
    <w:rsid w:val="00E93848"/>
    <w:rsid w:val="00E938B1"/>
    <w:rsid w:val="00E93B80"/>
    <w:rsid w:val="00E940FC"/>
    <w:rsid w:val="00E943C1"/>
    <w:rsid w:val="00E947CF"/>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0FED"/>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02"/>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7AF"/>
    <w:rsid w:val="00EB77FF"/>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A0E"/>
    <w:rsid w:val="00ED1B9A"/>
    <w:rsid w:val="00ED1CFC"/>
    <w:rsid w:val="00ED21BD"/>
    <w:rsid w:val="00ED237E"/>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E00"/>
    <w:rsid w:val="00EE3F92"/>
    <w:rsid w:val="00EE4121"/>
    <w:rsid w:val="00EE43DB"/>
    <w:rsid w:val="00EE44D1"/>
    <w:rsid w:val="00EE4680"/>
    <w:rsid w:val="00EE48F7"/>
    <w:rsid w:val="00EE5101"/>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2A2"/>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2D"/>
    <w:rsid w:val="00F1008D"/>
    <w:rsid w:val="00F102D0"/>
    <w:rsid w:val="00F1030E"/>
    <w:rsid w:val="00F108BD"/>
    <w:rsid w:val="00F1095B"/>
    <w:rsid w:val="00F109E4"/>
    <w:rsid w:val="00F10C7A"/>
    <w:rsid w:val="00F10C9D"/>
    <w:rsid w:val="00F10CD4"/>
    <w:rsid w:val="00F10E37"/>
    <w:rsid w:val="00F114CA"/>
    <w:rsid w:val="00F11628"/>
    <w:rsid w:val="00F11AA7"/>
    <w:rsid w:val="00F11B5C"/>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7C"/>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52"/>
    <w:rsid w:val="00F45E91"/>
    <w:rsid w:val="00F463E3"/>
    <w:rsid w:val="00F46928"/>
    <w:rsid w:val="00F46C0C"/>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1CAD"/>
    <w:rsid w:val="00F51F0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B96"/>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028"/>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003"/>
    <w:rsid w:val="00F82047"/>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32D"/>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377"/>
    <w:rsid w:val="00FC2460"/>
    <w:rsid w:val="00FC266E"/>
    <w:rsid w:val="00FC267F"/>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81A"/>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461"/>
    <w:rsid w:val="00FE7512"/>
    <w:rsid w:val="00FE7A16"/>
    <w:rsid w:val="00FE7AB0"/>
    <w:rsid w:val="00FE7AE6"/>
    <w:rsid w:val="00FE7C6E"/>
    <w:rsid w:val="00FE7CBC"/>
    <w:rsid w:val="00FE7D07"/>
    <w:rsid w:val="00FE7E73"/>
    <w:rsid w:val="00FE7F5E"/>
    <w:rsid w:val="00FE7F83"/>
    <w:rsid w:val="00FF0150"/>
    <w:rsid w:val="00FF046B"/>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3GPP"/>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Heading 2 3GPP 字符"/>
    <w:basedOn w:val="a2"/>
    <w:link w:val="2"/>
    <w:qFormat/>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 w:type="character" w:styleId="aff3">
    <w:name w:val="Unresolved Mention"/>
    <w:basedOn w:val="a2"/>
    <w:uiPriority w:val="99"/>
    <w:semiHidden/>
    <w:unhideWhenUsed/>
    <w:rsid w:val="006373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628908">
      <w:bodyDiv w:val="1"/>
      <w:marLeft w:val="0"/>
      <w:marRight w:val="0"/>
      <w:marTop w:val="0"/>
      <w:marBottom w:val="0"/>
      <w:divBdr>
        <w:top w:val="none" w:sz="0" w:space="0" w:color="auto"/>
        <w:left w:val="none" w:sz="0" w:space="0" w:color="auto"/>
        <w:bottom w:val="none" w:sz="0" w:space="0" w:color="auto"/>
        <w:right w:val="none" w:sz="0" w:space="0" w:color="auto"/>
      </w:divBdr>
      <w:divsChild>
        <w:div w:id="366681373">
          <w:marLeft w:val="936"/>
          <w:marRight w:val="0"/>
          <w:marTop w:val="67"/>
          <w:marBottom w:val="0"/>
          <w:divBdr>
            <w:top w:val="none" w:sz="0" w:space="0" w:color="auto"/>
            <w:left w:val="none" w:sz="0" w:space="0" w:color="auto"/>
            <w:bottom w:val="none" w:sz="0" w:space="0" w:color="auto"/>
            <w:right w:val="none" w:sz="0" w:space="0" w:color="auto"/>
          </w:divBdr>
        </w:div>
        <w:div w:id="1473404928">
          <w:marLeft w:val="936"/>
          <w:marRight w:val="0"/>
          <w:marTop w:val="67"/>
          <w:marBottom w:val="0"/>
          <w:divBdr>
            <w:top w:val="none" w:sz="0" w:space="0" w:color="auto"/>
            <w:left w:val="none" w:sz="0" w:space="0" w:color="auto"/>
            <w:bottom w:val="none" w:sz="0" w:space="0" w:color="auto"/>
            <w:right w:val="none" w:sz="0" w:space="0" w:color="auto"/>
          </w:divBdr>
        </w:div>
        <w:div w:id="638193832">
          <w:marLeft w:val="936"/>
          <w:marRight w:val="0"/>
          <w:marTop w:val="67"/>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6337903">
      <w:bodyDiv w:val="1"/>
      <w:marLeft w:val="0"/>
      <w:marRight w:val="0"/>
      <w:marTop w:val="0"/>
      <w:marBottom w:val="0"/>
      <w:divBdr>
        <w:top w:val="none" w:sz="0" w:space="0" w:color="auto"/>
        <w:left w:val="none" w:sz="0" w:space="0" w:color="auto"/>
        <w:bottom w:val="none" w:sz="0" w:space="0" w:color="auto"/>
        <w:right w:val="none" w:sz="0" w:space="0" w:color="auto"/>
      </w:divBdr>
      <w:divsChild>
        <w:div w:id="1007708221">
          <w:marLeft w:val="93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3760210">
      <w:bodyDiv w:val="1"/>
      <w:marLeft w:val="0"/>
      <w:marRight w:val="0"/>
      <w:marTop w:val="0"/>
      <w:marBottom w:val="0"/>
      <w:divBdr>
        <w:top w:val="none" w:sz="0" w:space="0" w:color="auto"/>
        <w:left w:val="none" w:sz="0" w:space="0" w:color="auto"/>
        <w:bottom w:val="none" w:sz="0" w:space="0" w:color="auto"/>
        <w:right w:val="none" w:sz="0" w:space="0" w:color="auto"/>
      </w:divBdr>
      <w:divsChild>
        <w:div w:id="659843170">
          <w:marLeft w:val="936"/>
          <w:marRight w:val="0"/>
          <w:marTop w:val="67"/>
          <w:marBottom w:val="0"/>
          <w:divBdr>
            <w:top w:val="none" w:sz="0" w:space="0" w:color="auto"/>
            <w:left w:val="none" w:sz="0" w:space="0" w:color="auto"/>
            <w:bottom w:val="none" w:sz="0" w:space="0" w:color="auto"/>
            <w:right w:val="none" w:sz="0" w:space="0" w:color="auto"/>
          </w:divBdr>
        </w:div>
        <w:div w:id="2089188085">
          <w:marLeft w:val="1310"/>
          <w:marRight w:val="0"/>
          <w:marTop w:val="67"/>
          <w:marBottom w:val="0"/>
          <w:divBdr>
            <w:top w:val="none" w:sz="0" w:space="0" w:color="auto"/>
            <w:left w:val="none" w:sz="0" w:space="0" w:color="auto"/>
            <w:bottom w:val="none" w:sz="0" w:space="0" w:color="auto"/>
            <w:right w:val="none" w:sz="0" w:space="0" w:color="auto"/>
          </w:divBdr>
        </w:div>
        <w:div w:id="788209041">
          <w:marLeft w:val="936"/>
          <w:marRight w:val="0"/>
          <w:marTop w:val="67"/>
          <w:marBottom w:val="0"/>
          <w:divBdr>
            <w:top w:val="none" w:sz="0" w:space="0" w:color="auto"/>
            <w:left w:val="none" w:sz="0" w:space="0" w:color="auto"/>
            <w:bottom w:val="none" w:sz="0" w:space="0" w:color="auto"/>
            <w:right w:val="none" w:sz="0" w:space="0" w:color="auto"/>
          </w:divBdr>
        </w:div>
        <w:div w:id="1424230396">
          <w:marLeft w:val="1310"/>
          <w:marRight w:val="0"/>
          <w:marTop w:val="67"/>
          <w:marBottom w:val="0"/>
          <w:divBdr>
            <w:top w:val="none" w:sz="0" w:space="0" w:color="auto"/>
            <w:left w:val="none" w:sz="0" w:space="0" w:color="auto"/>
            <w:bottom w:val="none" w:sz="0" w:space="0" w:color="auto"/>
            <w:right w:val="none" w:sz="0" w:space="0" w:color="auto"/>
          </w:divBdr>
        </w:div>
        <w:div w:id="1002003485">
          <w:marLeft w:val="1310"/>
          <w:marRight w:val="0"/>
          <w:marTop w:val="67"/>
          <w:marBottom w:val="0"/>
          <w:divBdr>
            <w:top w:val="none" w:sz="0" w:space="0" w:color="auto"/>
            <w:left w:val="none" w:sz="0" w:space="0" w:color="auto"/>
            <w:bottom w:val="none" w:sz="0" w:space="0" w:color="auto"/>
            <w:right w:val="none" w:sz="0" w:space="0" w:color="auto"/>
          </w:divBdr>
        </w:div>
        <w:div w:id="1174567234">
          <w:marLeft w:val="1310"/>
          <w:marRight w:val="0"/>
          <w:marTop w:val="67"/>
          <w:marBottom w:val="0"/>
          <w:divBdr>
            <w:top w:val="none" w:sz="0" w:space="0" w:color="auto"/>
            <w:left w:val="none" w:sz="0" w:space="0" w:color="auto"/>
            <w:bottom w:val="none" w:sz="0" w:space="0" w:color="auto"/>
            <w:right w:val="none" w:sz="0" w:space="0" w:color="auto"/>
          </w:divBdr>
        </w:div>
        <w:div w:id="1701272957">
          <w:marLeft w:val="936"/>
          <w:marRight w:val="0"/>
          <w:marTop w:val="67"/>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8642195">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0592">
      <w:bodyDiv w:val="1"/>
      <w:marLeft w:val="0"/>
      <w:marRight w:val="0"/>
      <w:marTop w:val="0"/>
      <w:marBottom w:val="0"/>
      <w:divBdr>
        <w:top w:val="none" w:sz="0" w:space="0" w:color="auto"/>
        <w:left w:val="none" w:sz="0" w:space="0" w:color="auto"/>
        <w:bottom w:val="none" w:sz="0" w:space="0" w:color="auto"/>
        <w:right w:val="none" w:sz="0" w:space="0" w:color="auto"/>
      </w:divBdr>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484548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3656</Words>
  <Characters>19032</Characters>
  <Application>Microsoft Office Word</Application>
  <DocSecurity>0</DocSecurity>
  <Lines>158</Lines>
  <Paragraphs>45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5</cp:revision>
  <cp:lastPrinted>2016-09-21T11:03:00Z</cp:lastPrinted>
  <dcterms:created xsi:type="dcterms:W3CDTF">2025-03-28T06:27:00Z</dcterms:created>
  <dcterms:modified xsi:type="dcterms:W3CDTF">2025-03-28T06:43:00Z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